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bookmarkStart w:id="0" w:name="_GoBack"/>
      <w:bookmarkEnd w:id="0"/>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Default="00A16D16" w:rsidP="00C36A17">
      <w:pPr>
        <w:jc w:val="center"/>
        <w:rPr>
          <w:rFonts w:ascii="Arial" w:hAnsi="Arial" w:cs="Arial"/>
          <w:b/>
          <w:bCs/>
          <w:color w:val="2F759E" w:themeColor="accent1" w:themeShade="BF"/>
          <w:sz w:val="32"/>
          <w:szCs w:val="32"/>
          <w:lang w:val="en-GB" w:eastAsia="en-GB"/>
        </w:rPr>
      </w:pPr>
      <w:r w:rsidRPr="00A16D16">
        <w:rPr>
          <w:rFonts w:ascii="Arial" w:hAnsi="Arial" w:cs="Arial"/>
          <w:b/>
          <w:bCs/>
          <w:color w:val="2F759E" w:themeColor="accent1" w:themeShade="BF"/>
          <w:sz w:val="32"/>
          <w:szCs w:val="32"/>
          <w:lang w:val="en-GB" w:eastAsia="en-GB"/>
        </w:rPr>
        <w:t>Access to GP online services</w:t>
      </w:r>
    </w:p>
    <w:p w:rsidR="006F3B81" w:rsidRDefault="006F3B81" w:rsidP="00C36A17">
      <w:pPr>
        <w:jc w:val="center"/>
        <w:rPr>
          <w:rFonts w:ascii="Arial" w:hAnsi="Arial" w:cs="Arial"/>
          <w:b/>
          <w:bCs/>
          <w:color w:val="2F759E" w:themeColor="accent1" w:themeShade="BF"/>
          <w:sz w:val="32"/>
          <w:szCs w:val="32"/>
          <w:lang w:val="en-GB" w:eastAsia="en-GB"/>
        </w:rPr>
      </w:pPr>
    </w:p>
    <w:p w:rsidR="009A15B5" w:rsidRDefault="006F3B81" w:rsidP="00924E51">
      <w:pPr>
        <w:pStyle w:val="NormalWeb"/>
        <w:jc w:val="both"/>
        <w:rPr>
          <w:rFonts w:ascii="Arial" w:hAnsi="Arial" w:cs="Arial"/>
          <w:color w:val="242424"/>
          <w:lang w:val="en-US"/>
        </w:rPr>
      </w:pPr>
      <w:r>
        <w:rPr>
          <w:rFonts w:ascii="Arial" w:hAnsi="Arial" w:cs="Arial"/>
          <w:color w:val="242424"/>
          <w:lang w:val="en-US"/>
        </w:rPr>
        <w:t>Patient Online has been designed to support our patients by provi</w:t>
      </w:r>
      <w:r w:rsidR="00B91878">
        <w:rPr>
          <w:rFonts w:ascii="Arial" w:hAnsi="Arial" w:cs="Arial"/>
          <w:color w:val="242424"/>
          <w:lang w:val="en-US"/>
        </w:rPr>
        <w:t>di</w:t>
      </w:r>
      <w:r>
        <w:rPr>
          <w:rFonts w:ascii="Arial" w:hAnsi="Arial" w:cs="Arial"/>
          <w:color w:val="242424"/>
          <w:lang w:val="en-US"/>
        </w:rPr>
        <w:t>ng access to online services which include things like, booking and cancelling appointments, ordering your repeat prescription and viewing certain parts of your medical record.</w:t>
      </w:r>
    </w:p>
    <w:p w:rsidR="0025442A" w:rsidRPr="00125AC7" w:rsidRDefault="006F3B81" w:rsidP="00924E51">
      <w:pPr>
        <w:pStyle w:val="NormalWeb"/>
        <w:jc w:val="both"/>
        <w:rPr>
          <w:rFonts w:ascii="Arial" w:hAnsi="Arial" w:cs="Arial"/>
          <w:u w:val="single"/>
        </w:rPr>
      </w:pPr>
      <w:r>
        <w:rPr>
          <w:rFonts w:ascii="Arial" w:hAnsi="Arial" w:cs="Arial"/>
        </w:rPr>
        <w:t xml:space="preserve">To gain access to your online account the below registration form must be completed and </w:t>
      </w:r>
      <w:r w:rsidRPr="00125AC7">
        <w:rPr>
          <w:rFonts w:ascii="Arial" w:hAnsi="Arial" w:cs="Arial"/>
          <w:u w:val="single"/>
        </w:rPr>
        <w:t xml:space="preserve">handed back to the receptionist. </w:t>
      </w:r>
    </w:p>
    <w:p w:rsidR="009A15B5" w:rsidRDefault="0025442A" w:rsidP="00924E51">
      <w:pPr>
        <w:pStyle w:val="NormalWeb"/>
        <w:spacing w:before="0" w:beforeAutospacing="0" w:after="0" w:afterAutospacing="0"/>
        <w:jc w:val="both"/>
        <w:rPr>
          <w:rFonts w:ascii="Arial" w:hAnsi="Arial" w:cs="Arial"/>
          <w:b/>
        </w:rPr>
      </w:pPr>
      <w:r w:rsidRPr="0025442A">
        <w:rPr>
          <w:rFonts w:ascii="Arial" w:hAnsi="Arial" w:cs="Arial"/>
          <w:b/>
        </w:rPr>
        <w:t xml:space="preserve">Our Practice Policy ensures that all applications for online registration </w:t>
      </w:r>
      <w:r>
        <w:rPr>
          <w:rFonts w:ascii="Arial" w:hAnsi="Arial" w:cs="Arial"/>
          <w:b/>
        </w:rPr>
        <w:t xml:space="preserve">will be reviewed and </w:t>
      </w:r>
      <w:r w:rsidR="00125AC7">
        <w:rPr>
          <w:rFonts w:ascii="Arial" w:hAnsi="Arial" w:cs="Arial"/>
          <w:b/>
        </w:rPr>
        <w:t>we aim to inform you</w:t>
      </w:r>
      <w:r>
        <w:rPr>
          <w:rFonts w:ascii="Arial" w:hAnsi="Arial" w:cs="Arial"/>
          <w:b/>
        </w:rPr>
        <w:t xml:space="preserve"> within 2 weeks whether this has been approved.</w:t>
      </w:r>
    </w:p>
    <w:p w:rsidR="006F3B81" w:rsidRPr="0025442A" w:rsidRDefault="00A83278" w:rsidP="00924E51">
      <w:pPr>
        <w:pStyle w:val="NormalWeb"/>
        <w:spacing w:before="0" w:beforeAutospacing="0" w:after="0" w:afterAutospacing="0"/>
        <w:jc w:val="both"/>
        <w:rPr>
          <w:rFonts w:ascii="Arial" w:hAnsi="Arial" w:cs="Arial"/>
        </w:rPr>
      </w:pPr>
      <w:r>
        <w:rPr>
          <w:rFonts w:ascii="Arial" w:hAnsi="Arial" w:cs="Arial"/>
          <w:b/>
        </w:rPr>
        <w:br/>
      </w:r>
      <w:r w:rsidRPr="00A83278">
        <w:rPr>
          <w:rFonts w:ascii="Arial" w:hAnsi="Arial" w:cs="Arial"/>
          <w:i/>
          <w:sz w:val="22"/>
        </w:rPr>
        <w:t>Please complete the following:</w:t>
      </w:r>
    </w:p>
    <w:tbl>
      <w:tblPr>
        <w:tblpPr w:leftFromText="180" w:rightFromText="180" w:vertAnchor="text" w:horzAnchor="margin" w:tblpXSpec="center"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AD1740">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AD1740">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AD1740">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AD1740">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AD1740">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AD1740">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8E73C4" w:rsidRPr="00982AE7" w:rsidTr="00AD1740">
        <w:tc>
          <w:tcPr>
            <w:tcW w:w="2161" w:type="dxa"/>
            <w:vMerge w:val="restart"/>
          </w:tcPr>
          <w:p w:rsidR="008E73C4" w:rsidRPr="00982AE7" w:rsidRDefault="008E73C4"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r w:rsidR="00AD1740">
              <w:rPr>
                <w:rFonts w:ascii="Arial" w:hAnsi="Arial" w:cs="Arial"/>
                <w:sz w:val="22"/>
                <w:szCs w:val="22"/>
              </w:rPr>
              <w:t>(s)</w:t>
            </w:r>
          </w:p>
        </w:tc>
        <w:tc>
          <w:tcPr>
            <w:tcW w:w="2693" w:type="dxa"/>
            <w:vMerge w:val="restart"/>
          </w:tcPr>
          <w:p w:rsidR="008E73C4" w:rsidRDefault="008E73C4" w:rsidP="00982AE7">
            <w:pPr>
              <w:pStyle w:val="BodyText"/>
              <w:spacing w:after="0" w:line="240" w:lineRule="auto"/>
              <w:rPr>
                <w:rFonts w:ascii="Arial" w:hAnsi="Arial" w:cs="Arial"/>
                <w:sz w:val="22"/>
                <w:szCs w:val="22"/>
              </w:rPr>
            </w:pPr>
          </w:p>
          <w:p w:rsidR="008E73C4" w:rsidRPr="00982AE7" w:rsidRDefault="008E73C4" w:rsidP="00982AE7">
            <w:pPr>
              <w:pStyle w:val="BodyText"/>
              <w:spacing w:after="0" w:line="240" w:lineRule="auto"/>
              <w:rPr>
                <w:rFonts w:ascii="Arial" w:hAnsi="Arial" w:cs="Arial"/>
                <w:sz w:val="22"/>
                <w:szCs w:val="22"/>
              </w:rPr>
            </w:pPr>
          </w:p>
        </w:tc>
        <w:tc>
          <w:tcPr>
            <w:tcW w:w="1843" w:type="dxa"/>
          </w:tcPr>
          <w:p w:rsidR="008E73C4" w:rsidRPr="00982AE7" w:rsidRDefault="008E73C4"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8E73C4" w:rsidRDefault="008E73C4" w:rsidP="00982AE7">
            <w:pPr>
              <w:pStyle w:val="BodyText"/>
              <w:spacing w:after="0" w:line="240" w:lineRule="auto"/>
              <w:rPr>
                <w:rFonts w:ascii="Arial" w:hAnsi="Arial" w:cs="Arial"/>
                <w:sz w:val="22"/>
                <w:szCs w:val="22"/>
              </w:rPr>
            </w:pPr>
          </w:p>
          <w:p w:rsidR="008E73C4" w:rsidRPr="00982AE7" w:rsidRDefault="008E73C4" w:rsidP="00982AE7">
            <w:pPr>
              <w:pStyle w:val="BodyText"/>
              <w:spacing w:after="0" w:line="240" w:lineRule="auto"/>
              <w:rPr>
                <w:rFonts w:ascii="Arial" w:hAnsi="Arial" w:cs="Arial"/>
                <w:sz w:val="22"/>
                <w:szCs w:val="22"/>
              </w:rPr>
            </w:pPr>
          </w:p>
        </w:tc>
      </w:tr>
      <w:tr w:rsidR="008E73C4" w:rsidRPr="00982AE7" w:rsidTr="00AD1740">
        <w:tc>
          <w:tcPr>
            <w:tcW w:w="2161" w:type="dxa"/>
            <w:vMerge/>
          </w:tcPr>
          <w:p w:rsidR="008E73C4" w:rsidRPr="00982AE7" w:rsidRDefault="008E73C4" w:rsidP="00982AE7">
            <w:pPr>
              <w:pStyle w:val="BodyText"/>
              <w:spacing w:after="0" w:line="240" w:lineRule="auto"/>
              <w:rPr>
                <w:rFonts w:ascii="Arial" w:hAnsi="Arial" w:cs="Arial"/>
                <w:sz w:val="22"/>
                <w:szCs w:val="22"/>
              </w:rPr>
            </w:pPr>
          </w:p>
        </w:tc>
        <w:tc>
          <w:tcPr>
            <w:tcW w:w="2693" w:type="dxa"/>
            <w:vMerge/>
          </w:tcPr>
          <w:p w:rsidR="008E73C4" w:rsidRDefault="008E73C4" w:rsidP="00982AE7">
            <w:pPr>
              <w:pStyle w:val="BodyText"/>
              <w:spacing w:after="0" w:line="240" w:lineRule="auto"/>
              <w:rPr>
                <w:rFonts w:ascii="Arial" w:hAnsi="Arial" w:cs="Arial"/>
                <w:sz w:val="22"/>
                <w:szCs w:val="22"/>
              </w:rPr>
            </w:pPr>
          </w:p>
        </w:tc>
        <w:tc>
          <w:tcPr>
            <w:tcW w:w="1843" w:type="dxa"/>
          </w:tcPr>
          <w:p w:rsidR="008E73C4" w:rsidRPr="00982AE7" w:rsidRDefault="001D660E" w:rsidP="008E73C4">
            <w:pPr>
              <w:pStyle w:val="BodyText"/>
              <w:spacing w:after="0" w:line="240" w:lineRule="auto"/>
              <w:rPr>
                <w:rFonts w:ascii="Arial" w:hAnsi="Arial" w:cs="Arial"/>
                <w:sz w:val="22"/>
                <w:szCs w:val="22"/>
              </w:rPr>
            </w:pPr>
            <w:r>
              <w:rPr>
                <w:rFonts w:ascii="Arial" w:hAnsi="Arial" w:cs="Arial"/>
                <w:sz w:val="22"/>
                <w:szCs w:val="22"/>
              </w:rPr>
              <w:t>May we contact you via</w:t>
            </w:r>
            <w:r w:rsidR="008E73C4">
              <w:rPr>
                <w:rFonts w:ascii="Arial" w:hAnsi="Arial" w:cs="Arial"/>
                <w:sz w:val="22"/>
                <w:szCs w:val="22"/>
              </w:rPr>
              <w:t xml:space="preserve"> text message?</w:t>
            </w:r>
          </w:p>
        </w:tc>
        <w:tc>
          <w:tcPr>
            <w:tcW w:w="2409" w:type="dxa"/>
          </w:tcPr>
          <w:p w:rsidR="00F33D71" w:rsidRDefault="00F33D71" w:rsidP="00982AE7">
            <w:pPr>
              <w:pStyle w:val="BodyText"/>
              <w:spacing w:after="0" w:line="240" w:lineRule="auto"/>
              <w:rPr>
                <w:rFonts w:ascii="Arial" w:hAnsi="Arial" w:cs="Arial"/>
                <w:sz w:val="22"/>
                <w:szCs w:val="22"/>
              </w:rPr>
            </w:pPr>
          </w:p>
          <w:p w:rsidR="008E73C4" w:rsidRPr="00982AE7" w:rsidRDefault="008E73C4" w:rsidP="00982AE7">
            <w:pPr>
              <w:pStyle w:val="BodyText"/>
              <w:spacing w:after="0" w:line="240" w:lineRule="auto"/>
              <w:rPr>
                <w:rFonts w:ascii="Arial" w:hAnsi="Arial" w:cs="Arial"/>
                <w:sz w:val="22"/>
                <w:szCs w:val="22"/>
              </w:rPr>
            </w:pPr>
            <w:r>
              <w:rPr>
                <w:rFonts w:ascii="Arial" w:hAnsi="Arial" w:cs="Arial"/>
                <w:sz w:val="22"/>
                <w:szCs w:val="22"/>
              </w:rPr>
              <w:t>YES   /   NO</w:t>
            </w:r>
          </w:p>
        </w:tc>
      </w:tr>
    </w:tbl>
    <w:p w:rsidR="00982AE7" w:rsidRPr="008E73C4" w:rsidRDefault="00982AE7" w:rsidP="00982AE7">
      <w:pPr>
        <w:pStyle w:val="Heading2"/>
        <w:spacing w:before="120" w:after="120"/>
        <w:rPr>
          <w:rFonts w:ascii="Arial" w:hAnsi="Arial" w:cs="Arial"/>
          <w:color w:val="auto"/>
          <w:sz w:val="24"/>
          <w:szCs w:val="24"/>
        </w:rPr>
      </w:pPr>
      <w:r w:rsidRPr="008E73C4">
        <w:rPr>
          <w:rFonts w:ascii="Arial" w:hAnsi="Arial" w:cs="Arial"/>
          <w:color w:val="auto"/>
          <w:sz w:val="24"/>
          <w:szCs w:val="24"/>
        </w:rPr>
        <w:t>I wish to have access to the following online services (tick all that apply):</w:t>
      </w:r>
    </w:p>
    <w:tbl>
      <w:tblPr>
        <w:tblStyle w:val="TableGrid"/>
        <w:tblW w:w="9072" w:type="dxa"/>
        <w:jc w:val="center"/>
        <w:tblInd w:w="108" w:type="dxa"/>
        <w:tblLook w:val="04A0" w:firstRow="1" w:lastRow="0" w:firstColumn="1" w:lastColumn="0" w:noHBand="0" w:noVBand="1"/>
      </w:tblPr>
      <w:tblGrid>
        <w:gridCol w:w="8364"/>
        <w:gridCol w:w="708"/>
      </w:tblGrid>
      <w:tr w:rsidR="00982AE7" w:rsidRPr="00982AE7" w:rsidTr="00AD1740">
        <w:trPr>
          <w:trHeight w:val="145"/>
          <w:jc w:val="center"/>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AD1740">
        <w:trPr>
          <w:jc w:val="center"/>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7B6027" w:rsidRPr="00982AE7" w:rsidTr="00AD1740">
        <w:trPr>
          <w:jc w:val="center"/>
        </w:trPr>
        <w:tc>
          <w:tcPr>
            <w:tcW w:w="8364" w:type="dxa"/>
          </w:tcPr>
          <w:p w:rsidR="007B6027" w:rsidRPr="00982AE7" w:rsidRDefault="007B6027" w:rsidP="00982AE7">
            <w:pPr>
              <w:pStyle w:val="ListNumber"/>
              <w:spacing w:before="0" w:after="0"/>
              <w:rPr>
                <w:rFonts w:ascii="Arial" w:hAnsi="Arial" w:cs="Arial"/>
                <w:sz w:val="22"/>
                <w:szCs w:val="22"/>
              </w:rPr>
            </w:pPr>
            <w:r>
              <w:rPr>
                <w:rFonts w:ascii="Arial" w:hAnsi="Arial" w:cs="Arial"/>
                <w:sz w:val="22"/>
                <w:szCs w:val="22"/>
              </w:rPr>
              <w:t>Accessing my summary (medication, allergies, sensitivities)</w:t>
            </w:r>
          </w:p>
        </w:tc>
        <w:tc>
          <w:tcPr>
            <w:tcW w:w="708" w:type="dxa"/>
          </w:tcPr>
          <w:p w:rsidR="007B6027" w:rsidRPr="00982AE7" w:rsidRDefault="007B602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tbl>
      <w:tblPr>
        <w:tblpPr w:leftFromText="180" w:rightFromText="180" w:vertAnchor="text" w:horzAnchor="margin" w:tblpXSpec="center" w:tblpY="2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AD1740" w:rsidRPr="00982AE7" w:rsidTr="00AD1740">
        <w:tc>
          <w:tcPr>
            <w:tcW w:w="1560" w:type="dxa"/>
          </w:tcPr>
          <w:p w:rsidR="00AD1740" w:rsidRPr="00982AE7" w:rsidRDefault="00AD1740" w:rsidP="00AD1740">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AD1740" w:rsidRDefault="00AD1740" w:rsidP="00AD1740">
            <w:pPr>
              <w:pStyle w:val="BodyText"/>
              <w:spacing w:after="0" w:line="240" w:lineRule="auto"/>
              <w:rPr>
                <w:rFonts w:ascii="Arial" w:hAnsi="Arial" w:cs="Arial"/>
                <w:color w:val="000000" w:themeColor="text1"/>
                <w:sz w:val="22"/>
                <w:szCs w:val="22"/>
              </w:rPr>
            </w:pPr>
          </w:p>
          <w:p w:rsidR="00AD1740" w:rsidRDefault="00AD1740" w:rsidP="00AD1740">
            <w:pPr>
              <w:pStyle w:val="BodyText"/>
              <w:spacing w:after="0" w:line="240" w:lineRule="auto"/>
              <w:rPr>
                <w:rFonts w:ascii="Arial" w:hAnsi="Arial" w:cs="Arial"/>
                <w:color w:val="000000" w:themeColor="text1"/>
                <w:sz w:val="22"/>
                <w:szCs w:val="22"/>
              </w:rPr>
            </w:pPr>
          </w:p>
          <w:p w:rsidR="00AD1740" w:rsidRPr="00982AE7" w:rsidRDefault="00AD1740" w:rsidP="00AD1740">
            <w:pPr>
              <w:pStyle w:val="BodyText"/>
              <w:spacing w:after="0" w:line="240" w:lineRule="auto"/>
              <w:rPr>
                <w:rFonts w:ascii="Arial" w:hAnsi="Arial" w:cs="Arial"/>
                <w:color w:val="000000" w:themeColor="text1"/>
                <w:sz w:val="22"/>
                <w:szCs w:val="22"/>
              </w:rPr>
            </w:pPr>
          </w:p>
        </w:tc>
        <w:tc>
          <w:tcPr>
            <w:tcW w:w="708" w:type="dxa"/>
          </w:tcPr>
          <w:p w:rsidR="00AD1740" w:rsidRPr="00982AE7" w:rsidRDefault="00AD1740" w:rsidP="00AD1740">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AD1740" w:rsidRPr="00982AE7" w:rsidRDefault="00AD1740" w:rsidP="00AD1740">
            <w:pPr>
              <w:pStyle w:val="BodyText"/>
              <w:spacing w:after="0" w:line="240" w:lineRule="auto"/>
              <w:rPr>
                <w:rFonts w:ascii="Arial" w:hAnsi="Arial" w:cs="Arial"/>
                <w:color w:val="000000" w:themeColor="text1"/>
                <w:sz w:val="22"/>
                <w:szCs w:val="22"/>
              </w:rPr>
            </w:pPr>
          </w:p>
        </w:tc>
      </w:tr>
    </w:tbl>
    <w:p w:rsid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B90E49" w:rsidRDefault="00B90E49" w:rsidP="00924E51">
      <w:pPr>
        <w:jc w:val="both"/>
        <w:rPr>
          <w:rFonts w:ascii="Arial" w:hAnsi="Arial" w:cs="Arial"/>
          <w:i/>
          <w:color w:val="242424"/>
        </w:rPr>
      </w:pPr>
      <w:r w:rsidRPr="00B90E49">
        <w:rPr>
          <w:rFonts w:ascii="Arial" w:hAnsi="Arial" w:cs="Arial"/>
          <w:i/>
          <w:color w:val="242424"/>
          <w:sz w:val="22"/>
        </w:rPr>
        <w:t xml:space="preserve">In the event of an approval of your online application, we hope that the online services provided to you are beneficial. Some patients however (e.g. who suffer from a long term condition or require regular monitoring of their condition) may find that having access to more detailed information within their medical record is required. If you feel that this applies to you, please </w:t>
      </w:r>
      <w:r w:rsidR="000D273D">
        <w:rPr>
          <w:rFonts w:ascii="Arial" w:hAnsi="Arial" w:cs="Arial"/>
          <w:i/>
          <w:color w:val="242424"/>
          <w:sz w:val="22"/>
        </w:rPr>
        <w:t>ask the receptionist for another registration form to</w:t>
      </w:r>
      <w:r w:rsidR="00783539">
        <w:rPr>
          <w:rFonts w:ascii="Arial" w:hAnsi="Arial" w:cs="Arial"/>
          <w:i/>
          <w:color w:val="242424"/>
          <w:sz w:val="22"/>
        </w:rPr>
        <w:t xml:space="preserve"> request access to detailed coded information. </w:t>
      </w:r>
    </w:p>
    <w:p w:rsidR="009A15B5" w:rsidRDefault="00B90E49" w:rsidP="009A15B5">
      <w:pPr>
        <w:jc w:val="both"/>
        <w:rPr>
          <w:rFonts w:ascii="Arial" w:hAnsi="Arial" w:cs="Arial"/>
          <w:b/>
          <w:i/>
          <w:color w:val="242424"/>
        </w:rPr>
      </w:pPr>
      <w:r>
        <w:rPr>
          <w:rFonts w:ascii="Arial" w:hAnsi="Arial" w:cs="Arial"/>
          <w:i/>
          <w:color w:val="242424"/>
        </w:rPr>
        <w:br/>
      </w:r>
      <w:r w:rsidRPr="00B90E49">
        <w:rPr>
          <w:rFonts w:ascii="Arial" w:hAnsi="Arial" w:cs="Arial"/>
          <w:b/>
          <w:i/>
          <w:color w:val="242424"/>
        </w:rPr>
        <w:t xml:space="preserve">If you are happy </w:t>
      </w:r>
      <w:r w:rsidR="009A6DFB">
        <w:rPr>
          <w:rFonts w:ascii="Arial" w:hAnsi="Arial" w:cs="Arial"/>
          <w:b/>
          <w:i/>
          <w:color w:val="242424"/>
        </w:rPr>
        <w:t>and fully consent to</w:t>
      </w:r>
      <w:r w:rsidRPr="00B90E49">
        <w:rPr>
          <w:rFonts w:ascii="Arial" w:hAnsi="Arial" w:cs="Arial"/>
          <w:b/>
          <w:i/>
          <w:color w:val="242424"/>
        </w:rPr>
        <w:t xml:space="preserve"> the services listed above, please hand this</w:t>
      </w:r>
      <w:r w:rsidR="009A15B5">
        <w:rPr>
          <w:rFonts w:ascii="Arial" w:hAnsi="Arial" w:cs="Arial"/>
          <w:b/>
          <w:i/>
          <w:color w:val="242424"/>
        </w:rPr>
        <w:t xml:space="preserve"> form back to the receptionist.</w:t>
      </w:r>
    </w:p>
    <w:p w:rsidR="00AD1740" w:rsidRPr="009A15B5" w:rsidRDefault="00AD1740" w:rsidP="009A15B5">
      <w:pPr>
        <w:jc w:val="both"/>
        <w:rPr>
          <w:rFonts w:ascii="Arial" w:hAnsi="Arial" w:cs="Arial"/>
          <w:b/>
          <w:i/>
          <w:color w:val="242424"/>
        </w:rPr>
      </w:pPr>
    </w:p>
    <w:p w:rsidR="006E1D57" w:rsidRPr="00AB2254" w:rsidRDefault="006E1D57" w:rsidP="006E1D57">
      <w:pPr>
        <w:jc w:val="center"/>
        <w:rPr>
          <w:rFonts w:ascii="Arial" w:hAnsi="Arial" w:cs="Arial"/>
          <w:b/>
          <w:bCs/>
          <w:color w:val="2F759E" w:themeColor="accent1" w:themeShade="BF"/>
          <w:sz w:val="28"/>
          <w:szCs w:val="32"/>
          <w:lang w:val="en-GB" w:eastAsia="en-GB"/>
        </w:rPr>
      </w:pPr>
      <w:r w:rsidRPr="00AB2254">
        <w:rPr>
          <w:rFonts w:ascii="Arial" w:hAnsi="Arial" w:cs="Arial"/>
          <w:b/>
          <w:bCs/>
          <w:color w:val="2F759E" w:themeColor="accent1" w:themeShade="BF"/>
          <w:sz w:val="28"/>
          <w:szCs w:val="32"/>
          <w:lang w:val="en-GB" w:eastAsia="en-GB"/>
        </w:rPr>
        <w:lastRenderedPageBreak/>
        <w:t>Patient Online registration form</w:t>
      </w:r>
    </w:p>
    <w:p w:rsidR="006E1D57" w:rsidRPr="00AB2254" w:rsidRDefault="006E1D57" w:rsidP="006E1D57">
      <w:pPr>
        <w:jc w:val="center"/>
        <w:rPr>
          <w:rFonts w:ascii="Arial" w:hAnsi="Arial" w:cs="Arial"/>
          <w:b/>
          <w:bCs/>
          <w:color w:val="2F759E" w:themeColor="accent1" w:themeShade="BF"/>
          <w:sz w:val="28"/>
          <w:szCs w:val="32"/>
          <w:lang w:val="en-GB" w:eastAsia="en-GB"/>
        </w:rPr>
      </w:pPr>
      <w:r w:rsidRPr="00AB2254">
        <w:rPr>
          <w:rFonts w:ascii="Arial" w:hAnsi="Arial" w:cs="Arial"/>
          <w:b/>
          <w:bCs/>
          <w:color w:val="2F759E" w:themeColor="accent1" w:themeShade="BF"/>
          <w:sz w:val="28"/>
          <w:szCs w:val="32"/>
          <w:lang w:val="en-GB" w:eastAsia="en-GB"/>
        </w:rPr>
        <w:t>Access to my medical record</w:t>
      </w:r>
      <w:r w:rsidR="00EA7925" w:rsidRPr="00AB2254">
        <w:rPr>
          <w:rFonts w:ascii="Arial" w:hAnsi="Arial" w:cs="Arial"/>
          <w:b/>
          <w:bCs/>
          <w:color w:val="2F759E" w:themeColor="accent1" w:themeShade="BF"/>
          <w:sz w:val="28"/>
          <w:szCs w:val="32"/>
          <w:lang w:val="en-GB" w:eastAsia="en-GB"/>
        </w:rPr>
        <w:t xml:space="preserve">  </w:t>
      </w:r>
    </w:p>
    <w:p w:rsidR="001D5ECD" w:rsidRPr="00AB2254" w:rsidRDefault="001D5ECD" w:rsidP="008645E6">
      <w:pPr>
        <w:pStyle w:val="BodyText"/>
        <w:spacing w:before="120" w:after="120"/>
        <w:jc w:val="both"/>
        <w:rPr>
          <w:rFonts w:ascii="Arial" w:hAnsi="Arial" w:cs="Arial"/>
          <w:bCs/>
          <w:sz w:val="21"/>
          <w:szCs w:val="21"/>
        </w:rPr>
      </w:pPr>
      <w:r w:rsidRPr="00AB2254">
        <w:rPr>
          <w:rFonts w:ascii="Arial" w:hAnsi="Arial" w:cs="Arial"/>
          <w:bCs/>
          <w:sz w:val="21"/>
          <w:szCs w:val="21"/>
        </w:rPr>
        <w:t>By completing this form you are asking us to make information from GP records (s</w:t>
      </w:r>
      <w:r w:rsidR="008645E6">
        <w:rPr>
          <w:rFonts w:ascii="Arial" w:hAnsi="Arial" w:cs="Arial"/>
          <w:bCs/>
          <w:sz w:val="21"/>
          <w:szCs w:val="21"/>
        </w:rPr>
        <w:t>uch as a list of your diagnoses</w:t>
      </w:r>
      <w:r w:rsidRPr="00AB2254">
        <w:rPr>
          <w:rFonts w:ascii="Arial" w:hAnsi="Arial" w:cs="Arial"/>
          <w:bCs/>
          <w:sz w:val="21"/>
          <w:szCs w:val="21"/>
        </w:rPr>
        <w:t>, vaccinations, and the types of tests you have had done) ava</w:t>
      </w:r>
      <w:r w:rsidR="006F7B32">
        <w:rPr>
          <w:rFonts w:ascii="Arial" w:hAnsi="Arial" w:cs="Arial"/>
          <w:bCs/>
          <w:sz w:val="21"/>
          <w:szCs w:val="21"/>
        </w:rPr>
        <w:t>ilable on the Internet via Syst</w:t>
      </w:r>
      <w:r w:rsidRPr="00AB2254">
        <w:rPr>
          <w:rFonts w:ascii="Arial" w:hAnsi="Arial" w:cs="Arial"/>
          <w:bCs/>
          <w:sz w:val="21"/>
          <w:szCs w:val="21"/>
        </w:rPr>
        <w:t xml:space="preserve">mOnline. Your information will not be made available without your permission. </w:t>
      </w:r>
    </w:p>
    <w:p w:rsidR="000E5F1C" w:rsidRPr="00AB2254" w:rsidRDefault="000E5F1C" w:rsidP="000E5F1C">
      <w:pPr>
        <w:pStyle w:val="BodyText"/>
        <w:spacing w:before="120" w:after="120"/>
        <w:rPr>
          <w:rFonts w:ascii="Arial" w:hAnsi="Arial" w:cs="Arial"/>
          <w:b/>
          <w:bCs/>
          <w:sz w:val="21"/>
          <w:szCs w:val="21"/>
        </w:rPr>
      </w:pPr>
      <w:r w:rsidRPr="00AB2254">
        <w:rPr>
          <w:rFonts w:ascii="Arial" w:hAnsi="Arial" w:cs="Arial"/>
          <w:b/>
          <w:bCs/>
          <w:sz w:val="21"/>
          <w:szCs w:val="21"/>
        </w:rPr>
        <w:t>Things to Consider before completing this registration form:</w:t>
      </w:r>
    </w:p>
    <w:p w:rsidR="000E5F1C" w:rsidRPr="00AB2254" w:rsidRDefault="000E5F1C" w:rsidP="000E5F1C">
      <w:pPr>
        <w:pStyle w:val="BodyText"/>
        <w:spacing w:before="120" w:after="120"/>
        <w:rPr>
          <w:rFonts w:ascii="Arial" w:hAnsi="Arial" w:cs="Arial"/>
          <w:bCs/>
          <w:sz w:val="21"/>
          <w:szCs w:val="21"/>
        </w:rPr>
      </w:pPr>
      <w:r w:rsidRPr="00AB2254">
        <w:rPr>
          <w:rFonts w:ascii="Arial" w:hAnsi="Arial" w:cs="Arial"/>
          <w:bCs/>
          <w:sz w:val="21"/>
          <w:szCs w:val="21"/>
        </w:rPr>
        <w:t>Although the chance of the following things happening is very small, please read and tick the box to confirm that you have understood:</w:t>
      </w:r>
    </w:p>
    <w:p w:rsidR="000E5F1C" w:rsidRPr="00AB2254" w:rsidRDefault="000E5F1C" w:rsidP="00BA4AF8">
      <w:pPr>
        <w:pStyle w:val="BodyText"/>
        <w:spacing w:after="0"/>
        <w:rPr>
          <w:rFonts w:ascii="Arial" w:hAnsi="Arial" w:cs="Arial"/>
          <w:bCs/>
          <w:sz w:val="21"/>
          <w:szCs w:val="21"/>
        </w:rPr>
      </w:pPr>
      <w:r w:rsidRPr="00AB2254">
        <w:rPr>
          <w:rFonts w:ascii="Arial" w:hAnsi="Arial" w:cs="Arial"/>
          <w:b/>
          <w:bCs/>
          <w:sz w:val="21"/>
          <w:szCs w:val="21"/>
        </w:rPr>
        <w:t>1.</w:t>
      </w:r>
      <w:r w:rsidRPr="00AB2254">
        <w:rPr>
          <w:rFonts w:ascii="Arial" w:hAnsi="Arial" w:cs="Arial"/>
          <w:bCs/>
          <w:sz w:val="21"/>
          <w:szCs w:val="21"/>
        </w:rPr>
        <w:t xml:space="preserve"> </w:t>
      </w:r>
      <w:r w:rsidRPr="00AB2254">
        <w:rPr>
          <w:rFonts w:ascii="Arial" w:hAnsi="Arial" w:cs="Arial"/>
          <w:b/>
          <w:bCs/>
          <w:sz w:val="21"/>
          <w:szCs w:val="21"/>
        </w:rPr>
        <w:t>Forgotten History</w:t>
      </w:r>
    </w:p>
    <w:p w:rsidR="000E5F1C" w:rsidRPr="00AB2254" w:rsidRDefault="000E5F1C" w:rsidP="00BA4AF8">
      <w:pPr>
        <w:pStyle w:val="BodyText"/>
        <w:spacing w:after="0"/>
        <w:rPr>
          <w:rFonts w:ascii="Arial" w:hAnsi="Arial" w:cs="Arial"/>
          <w:bCs/>
          <w:sz w:val="21"/>
          <w:szCs w:val="21"/>
        </w:rPr>
      </w:pPr>
      <w:r w:rsidRPr="00AB2254">
        <w:rPr>
          <w:rFonts w:ascii="Arial" w:hAnsi="Arial" w:cs="Arial"/>
          <w:bCs/>
          <w:sz w:val="21"/>
          <w:szCs w:val="21"/>
        </w:rPr>
        <w:t xml:space="preserve">There may be something you have forgotten about that could cause distress    </w:t>
      </w:r>
      <w:r w:rsidR="00AB2254">
        <w:rPr>
          <w:rFonts w:ascii="Arial" w:hAnsi="Arial" w:cs="Arial"/>
          <w:bCs/>
          <w:sz w:val="21"/>
          <w:szCs w:val="21"/>
        </w:rPr>
        <w:t xml:space="preserve">   </w:t>
      </w:r>
      <w:r w:rsidRPr="00AB2254">
        <w:rPr>
          <w:rFonts w:ascii="Arial" w:hAnsi="Arial" w:cs="Arial"/>
          <w:bCs/>
          <w:sz w:val="21"/>
          <w:szCs w:val="21"/>
        </w:rPr>
        <w:t xml:space="preserve">    </w:t>
      </w:r>
      <w:r w:rsidR="00BA4AF8" w:rsidRPr="00AB2254">
        <w:rPr>
          <w:rFonts w:ascii="Arial" w:hAnsi="Arial" w:cs="Arial"/>
          <w:bCs/>
          <w:sz w:val="21"/>
          <w:szCs w:val="21"/>
        </w:rPr>
        <w:t xml:space="preserve"> </w:t>
      </w:r>
      <w:r w:rsidR="00200020">
        <w:rPr>
          <w:rFonts w:ascii="Arial" w:hAnsi="Arial" w:cs="Arial"/>
          <w:bCs/>
          <w:sz w:val="21"/>
          <w:szCs w:val="21"/>
        </w:rPr>
        <w:tab/>
      </w:r>
      <w:r w:rsidR="00200020">
        <w:rPr>
          <w:rFonts w:ascii="Arial" w:hAnsi="Arial" w:cs="Arial"/>
          <w:bCs/>
          <w:sz w:val="21"/>
          <w:szCs w:val="21"/>
        </w:rPr>
        <w:tab/>
      </w:r>
      <w:sdt>
        <w:sdtPr>
          <w:rPr>
            <w:rFonts w:ascii="Arial" w:hAnsi="Arial" w:cs="Arial"/>
            <w:bCs/>
            <w:sz w:val="28"/>
            <w:szCs w:val="21"/>
          </w:rPr>
          <w:id w:val="-313030188"/>
          <w14:checkbox>
            <w14:checked w14:val="0"/>
            <w14:checkedState w14:val="2612" w14:font="MS Gothic"/>
            <w14:uncheckedState w14:val="2610" w14:font="MS Gothic"/>
          </w14:checkbox>
        </w:sdtPr>
        <w:sdtEndPr/>
        <w:sdtContent>
          <w:r w:rsidR="00AB2254">
            <w:rPr>
              <w:rFonts w:ascii="MS Gothic" w:eastAsia="MS Gothic" w:hAnsi="MS Gothic" w:cs="Arial" w:hint="eastAsia"/>
              <w:bCs/>
              <w:sz w:val="28"/>
              <w:szCs w:val="21"/>
            </w:rPr>
            <w:t>☐</w:t>
          </w:r>
        </w:sdtContent>
      </w:sdt>
    </w:p>
    <w:p w:rsidR="000E5F1C" w:rsidRPr="00AB2254" w:rsidRDefault="000E5F1C" w:rsidP="00BA4AF8">
      <w:pPr>
        <w:pStyle w:val="BodyText"/>
        <w:spacing w:after="0"/>
        <w:rPr>
          <w:rFonts w:ascii="Arial" w:hAnsi="Arial" w:cs="Arial"/>
          <w:bCs/>
          <w:sz w:val="21"/>
          <w:szCs w:val="21"/>
        </w:rPr>
      </w:pPr>
      <w:r w:rsidRPr="00AB2254">
        <w:rPr>
          <w:rFonts w:ascii="Arial" w:hAnsi="Arial" w:cs="Arial"/>
          <w:b/>
          <w:bCs/>
          <w:sz w:val="21"/>
          <w:szCs w:val="21"/>
        </w:rPr>
        <w:t>2.</w:t>
      </w:r>
      <w:r w:rsidRPr="00AB2254">
        <w:rPr>
          <w:rFonts w:ascii="Arial" w:hAnsi="Arial" w:cs="Arial"/>
          <w:bCs/>
          <w:sz w:val="21"/>
          <w:szCs w:val="21"/>
        </w:rPr>
        <w:t xml:space="preserve"> </w:t>
      </w:r>
      <w:r w:rsidRPr="00AB2254">
        <w:rPr>
          <w:rFonts w:ascii="Arial" w:hAnsi="Arial" w:cs="Arial"/>
          <w:b/>
          <w:bCs/>
          <w:sz w:val="21"/>
          <w:szCs w:val="21"/>
        </w:rPr>
        <w:t>Abnormal Results/Bad News</w:t>
      </w:r>
    </w:p>
    <w:p w:rsidR="000E5F1C" w:rsidRPr="00AB2254" w:rsidRDefault="000E5F1C" w:rsidP="00BA4AF8">
      <w:pPr>
        <w:pStyle w:val="BodyText"/>
        <w:spacing w:after="0"/>
        <w:rPr>
          <w:rFonts w:ascii="Arial" w:hAnsi="Arial" w:cs="Arial"/>
          <w:bCs/>
          <w:sz w:val="21"/>
          <w:szCs w:val="21"/>
        </w:rPr>
      </w:pPr>
      <w:r w:rsidRPr="00AB2254">
        <w:rPr>
          <w:rFonts w:ascii="Arial" w:hAnsi="Arial" w:cs="Arial"/>
          <w:bCs/>
          <w:sz w:val="21"/>
          <w:szCs w:val="21"/>
        </w:rPr>
        <w:t>You may see this before you have spoken to the doctor, or while the surgery is</w:t>
      </w:r>
      <w:r w:rsidRPr="00AB2254">
        <w:rPr>
          <w:rFonts w:ascii="Arial" w:hAnsi="Arial" w:cs="Arial"/>
          <w:bCs/>
          <w:sz w:val="32"/>
          <w:szCs w:val="21"/>
        </w:rPr>
        <w:t xml:space="preserve">    </w:t>
      </w:r>
      <w:r w:rsidR="00200020">
        <w:rPr>
          <w:rFonts w:ascii="Arial" w:hAnsi="Arial" w:cs="Arial"/>
          <w:bCs/>
          <w:sz w:val="32"/>
          <w:szCs w:val="21"/>
        </w:rPr>
        <w:tab/>
      </w:r>
      <w:r w:rsidR="00BA4AF8" w:rsidRPr="00AB2254">
        <w:rPr>
          <w:rFonts w:ascii="Arial" w:hAnsi="Arial" w:cs="Arial"/>
          <w:bCs/>
          <w:sz w:val="32"/>
          <w:szCs w:val="21"/>
        </w:rPr>
        <w:t xml:space="preserve"> </w:t>
      </w:r>
      <w:r w:rsidR="00200020">
        <w:rPr>
          <w:rFonts w:ascii="Arial" w:hAnsi="Arial" w:cs="Arial"/>
          <w:bCs/>
          <w:sz w:val="32"/>
          <w:szCs w:val="21"/>
        </w:rPr>
        <w:tab/>
      </w:r>
      <w:sdt>
        <w:sdtPr>
          <w:rPr>
            <w:rFonts w:ascii="Arial" w:hAnsi="Arial" w:cs="Arial"/>
            <w:bCs/>
            <w:sz w:val="28"/>
            <w:szCs w:val="21"/>
          </w:rPr>
          <w:id w:val="-150292419"/>
          <w14:checkbox>
            <w14:checked w14:val="0"/>
            <w14:checkedState w14:val="2612" w14:font="MS Gothic"/>
            <w14:uncheckedState w14:val="2610" w14:font="MS Gothic"/>
          </w14:checkbox>
        </w:sdtPr>
        <w:sdtEndPr/>
        <w:sdtContent>
          <w:r w:rsidR="00AB2254">
            <w:rPr>
              <w:rFonts w:ascii="MS Gothic" w:eastAsia="MS Gothic" w:hAnsi="MS Gothic" w:cs="Arial" w:hint="eastAsia"/>
              <w:bCs/>
              <w:sz w:val="28"/>
              <w:szCs w:val="21"/>
            </w:rPr>
            <w:t>☐</w:t>
          </w:r>
        </w:sdtContent>
      </w:sdt>
    </w:p>
    <w:p w:rsidR="000E5F1C" w:rsidRPr="00AB2254" w:rsidRDefault="000E5F1C" w:rsidP="00BA4AF8">
      <w:pPr>
        <w:pStyle w:val="BodyText"/>
        <w:spacing w:after="0"/>
        <w:rPr>
          <w:rFonts w:ascii="Arial" w:hAnsi="Arial" w:cs="Arial"/>
          <w:bCs/>
          <w:sz w:val="21"/>
          <w:szCs w:val="21"/>
        </w:rPr>
      </w:pPr>
      <w:r w:rsidRPr="00AB2254">
        <w:rPr>
          <w:rFonts w:ascii="Arial" w:hAnsi="Arial" w:cs="Arial"/>
          <w:bCs/>
          <w:sz w:val="21"/>
          <w:szCs w:val="21"/>
        </w:rPr>
        <w:t>closed and you cannot contact them</w:t>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p>
    <w:p w:rsidR="000E5F1C" w:rsidRPr="00AB2254" w:rsidRDefault="000E5F1C" w:rsidP="00BA4AF8">
      <w:pPr>
        <w:pStyle w:val="BodyText"/>
        <w:spacing w:after="0"/>
        <w:rPr>
          <w:rFonts w:ascii="Arial" w:hAnsi="Arial" w:cs="Arial"/>
          <w:bCs/>
          <w:sz w:val="21"/>
          <w:szCs w:val="21"/>
        </w:rPr>
      </w:pPr>
      <w:r w:rsidRPr="00AB2254">
        <w:rPr>
          <w:rFonts w:ascii="Arial" w:hAnsi="Arial" w:cs="Arial"/>
          <w:b/>
          <w:bCs/>
          <w:sz w:val="21"/>
          <w:szCs w:val="21"/>
        </w:rPr>
        <w:t>3</w:t>
      </w:r>
      <w:r w:rsidRPr="00AB2254">
        <w:rPr>
          <w:rFonts w:ascii="Arial" w:hAnsi="Arial" w:cs="Arial"/>
          <w:bCs/>
          <w:sz w:val="21"/>
          <w:szCs w:val="21"/>
        </w:rPr>
        <w:t xml:space="preserve">. </w:t>
      </w:r>
      <w:r w:rsidRPr="00AB2254">
        <w:rPr>
          <w:rFonts w:ascii="Arial" w:hAnsi="Arial" w:cs="Arial"/>
          <w:b/>
          <w:bCs/>
          <w:sz w:val="21"/>
          <w:szCs w:val="21"/>
        </w:rPr>
        <w:t>Errors in your Record</w:t>
      </w:r>
    </w:p>
    <w:p w:rsidR="000E5F1C" w:rsidRPr="00AB2254" w:rsidRDefault="000E5F1C" w:rsidP="00BA4AF8">
      <w:pPr>
        <w:pStyle w:val="BodyText"/>
        <w:spacing w:after="0"/>
        <w:rPr>
          <w:rFonts w:ascii="Arial" w:hAnsi="Arial" w:cs="Arial"/>
          <w:bCs/>
          <w:sz w:val="28"/>
          <w:szCs w:val="21"/>
        </w:rPr>
      </w:pPr>
      <w:r w:rsidRPr="00AB2254">
        <w:rPr>
          <w:rFonts w:ascii="Arial" w:hAnsi="Arial" w:cs="Arial"/>
          <w:bCs/>
          <w:sz w:val="21"/>
          <w:szCs w:val="21"/>
        </w:rPr>
        <w:t>In this case please contact the Surgery</w:t>
      </w:r>
      <w:r w:rsidR="00AB2254">
        <w:rPr>
          <w:rFonts w:ascii="Arial" w:hAnsi="Arial" w:cs="Arial"/>
          <w:bCs/>
          <w:sz w:val="21"/>
          <w:szCs w:val="21"/>
        </w:rPr>
        <w:tab/>
      </w:r>
      <w:r w:rsidR="00AB2254">
        <w:rPr>
          <w:rFonts w:ascii="Arial" w:hAnsi="Arial" w:cs="Arial"/>
          <w:bCs/>
          <w:sz w:val="21"/>
          <w:szCs w:val="21"/>
        </w:rPr>
        <w:tab/>
      </w:r>
      <w:r w:rsidR="00AB2254">
        <w:rPr>
          <w:rFonts w:ascii="Arial" w:hAnsi="Arial" w:cs="Arial"/>
          <w:bCs/>
          <w:sz w:val="21"/>
          <w:szCs w:val="21"/>
        </w:rPr>
        <w:tab/>
      </w:r>
      <w:r w:rsidR="00AB2254">
        <w:rPr>
          <w:rFonts w:ascii="Arial" w:hAnsi="Arial" w:cs="Arial"/>
          <w:bCs/>
          <w:sz w:val="21"/>
          <w:szCs w:val="21"/>
        </w:rPr>
        <w:tab/>
      </w:r>
      <w:r w:rsidR="00AB2254">
        <w:rPr>
          <w:rFonts w:ascii="Arial" w:hAnsi="Arial" w:cs="Arial"/>
          <w:bCs/>
          <w:sz w:val="28"/>
          <w:szCs w:val="21"/>
        </w:rPr>
        <w:t xml:space="preserve">                </w:t>
      </w:r>
      <w:r w:rsidR="00200020">
        <w:rPr>
          <w:rFonts w:ascii="Arial" w:hAnsi="Arial" w:cs="Arial"/>
          <w:bCs/>
          <w:sz w:val="28"/>
          <w:szCs w:val="21"/>
        </w:rPr>
        <w:tab/>
      </w:r>
      <w:r w:rsidR="00200020">
        <w:rPr>
          <w:rFonts w:ascii="Arial" w:hAnsi="Arial" w:cs="Arial"/>
          <w:bCs/>
          <w:sz w:val="28"/>
          <w:szCs w:val="21"/>
        </w:rPr>
        <w:tab/>
      </w:r>
      <w:sdt>
        <w:sdtPr>
          <w:rPr>
            <w:rFonts w:ascii="Arial" w:hAnsi="Arial" w:cs="Arial"/>
            <w:bCs/>
            <w:sz w:val="28"/>
            <w:szCs w:val="21"/>
          </w:rPr>
          <w:id w:val="1496148794"/>
          <w14:checkbox>
            <w14:checked w14:val="0"/>
            <w14:checkedState w14:val="2612" w14:font="MS Gothic"/>
            <w14:uncheckedState w14:val="2610" w14:font="MS Gothic"/>
          </w14:checkbox>
        </w:sdtPr>
        <w:sdtEndPr/>
        <w:sdtContent>
          <w:r w:rsidRPr="00AB2254">
            <w:rPr>
              <w:rFonts w:ascii="MS Gothic" w:eastAsia="MS Gothic" w:hAnsi="MS Gothic" w:cs="Arial" w:hint="eastAsia"/>
              <w:bCs/>
              <w:sz w:val="28"/>
              <w:szCs w:val="21"/>
            </w:rPr>
            <w:t>☐</w:t>
          </w:r>
        </w:sdtContent>
      </w:sdt>
    </w:p>
    <w:p w:rsidR="00982AE7" w:rsidRPr="00AB2254" w:rsidRDefault="00982AE7" w:rsidP="00982AE7">
      <w:pPr>
        <w:pStyle w:val="BodyText"/>
        <w:spacing w:before="120" w:after="120" w:line="240" w:lineRule="auto"/>
        <w:rPr>
          <w:rFonts w:ascii="Arial" w:hAnsi="Arial" w:cs="Arial"/>
          <w:bCs/>
          <w:sz w:val="21"/>
          <w:szCs w:val="21"/>
        </w:rPr>
      </w:pPr>
      <w:r w:rsidRPr="00AB2254">
        <w:rPr>
          <w:rFonts w:ascii="Arial" w:hAnsi="Arial" w:cs="Arial"/>
          <w:bCs/>
          <w:sz w:val="21"/>
          <w:szCs w:val="21"/>
        </w:rPr>
        <w:t>I wish to access my medical record online and understand and agree with each statement (please tick)</w:t>
      </w:r>
    </w:p>
    <w:tbl>
      <w:tblPr>
        <w:tblStyle w:val="TableGrid"/>
        <w:tblW w:w="9639" w:type="dxa"/>
        <w:tblInd w:w="108" w:type="dxa"/>
        <w:tblLook w:val="04A0" w:firstRow="1" w:lastRow="0" w:firstColumn="1" w:lastColumn="0" w:noHBand="0" w:noVBand="1"/>
      </w:tblPr>
      <w:tblGrid>
        <w:gridCol w:w="8779"/>
        <w:gridCol w:w="860"/>
      </w:tblGrid>
      <w:tr w:rsidR="00982AE7" w:rsidRPr="00982AE7" w:rsidTr="00577FD8">
        <w:trPr>
          <w:trHeight w:val="152"/>
        </w:trPr>
        <w:tc>
          <w:tcPr>
            <w:tcW w:w="8779" w:type="dxa"/>
          </w:tcPr>
          <w:p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AE034C">
              <w:rPr>
                <w:rFonts w:ascii="Arial" w:hAnsi="Arial" w:cs="Arial"/>
                <w:color w:val="000000" w:themeColor="text1"/>
                <w:sz w:val="22"/>
                <w:szCs w:val="22"/>
              </w:rPr>
              <w:t xml:space="preserve">in the </w:t>
            </w:r>
            <w:r w:rsidR="00AE034C" w:rsidRPr="00BA4AF8">
              <w:rPr>
                <w:rFonts w:ascii="Arial" w:hAnsi="Arial" w:cs="Arial"/>
                <w:b/>
                <w:color w:val="000000" w:themeColor="text1"/>
                <w:sz w:val="22"/>
                <w:szCs w:val="22"/>
              </w:rPr>
              <w:t>patient information leaflet</w:t>
            </w:r>
          </w:p>
        </w:tc>
        <w:tc>
          <w:tcPr>
            <w:tcW w:w="860"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577FD8">
        <w:trPr>
          <w:trHeight w:val="152"/>
        </w:trPr>
        <w:tc>
          <w:tcPr>
            <w:tcW w:w="8779" w:type="dxa"/>
          </w:tcPr>
          <w:p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860"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577FD8">
        <w:trPr>
          <w:trHeight w:val="267"/>
        </w:trPr>
        <w:tc>
          <w:tcPr>
            <w:tcW w:w="8779" w:type="dxa"/>
          </w:tcPr>
          <w:p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860"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577FD8">
        <w:trPr>
          <w:trHeight w:val="519"/>
        </w:trPr>
        <w:tc>
          <w:tcPr>
            <w:tcW w:w="8779" w:type="dxa"/>
          </w:tcPr>
          <w:p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860"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577FD8">
        <w:trPr>
          <w:trHeight w:val="283"/>
        </w:trPr>
        <w:tc>
          <w:tcPr>
            <w:tcW w:w="8779" w:type="dxa"/>
          </w:tcPr>
          <w:p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sidR="00BA4AF8">
              <w:rPr>
                <w:rFonts w:ascii="Arial" w:hAnsi="Arial" w:cs="Arial"/>
                <w:color w:val="000000" w:themeColor="text1"/>
                <w:sz w:val="22"/>
                <w:szCs w:val="22"/>
              </w:rPr>
              <w:t>information in my record that is</w:t>
            </w:r>
            <w:r w:rsidRPr="00982AE7">
              <w:rPr>
                <w:rFonts w:ascii="Arial" w:hAnsi="Arial" w:cs="Arial"/>
                <w:color w:val="000000" w:themeColor="text1"/>
                <w:sz w:val="22"/>
                <w:szCs w:val="22"/>
              </w:rPr>
              <w:t xml:space="preserve">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860"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tbl>
      <w:tblPr>
        <w:tblpPr w:leftFromText="180" w:rightFromText="180" w:vertAnchor="text" w:horzAnchor="margin" w:tblpXSpec="center" w:tblpY="1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7110"/>
      </w:tblGrid>
      <w:tr w:rsidR="00BA4AF8" w:rsidRPr="00982AE7" w:rsidTr="00577FD8">
        <w:trPr>
          <w:trHeight w:val="419"/>
        </w:trPr>
        <w:tc>
          <w:tcPr>
            <w:tcW w:w="2530" w:type="dxa"/>
          </w:tcPr>
          <w:p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Surname</w:t>
            </w:r>
          </w:p>
        </w:tc>
        <w:tc>
          <w:tcPr>
            <w:tcW w:w="7110" w:type="dxa"/>
          </w:tcPr>
          <w:p w:rsidR="00BA4AF8" w:rsidRDefault="00BA4AF8" w:rsidP="005255F8">
            <w:pPr>
              <w:pStyle w:val="BodyText"/>
              <w:spacing w:after="0" w:line="240" w:lineRule="auto"/>
              <w:rPr>
                <w:rFonts w:ascii="Arial" w:hAnsi="Arial" w:cs="Arial"/>
                <w:sz w:val="22"/>
                <w:szCs w:val="22"/>
              </w:rPr>
            </w:pPr>
          </w:p>
          <w:p w:rsidR="00BA4AF8" w:rsidRPr="00982AE7" w:rsidRDefault="00BA4AF8" w:rsidP="005255F8">
            <w:pPr>
              <w:pStyle w:val="BodyText"/>
              <w:spacing w:after="0" w:line="240" w:lineRule="auto"/>
              <w:rPr>
                <w:rFonts w:ascii="Arial" w:hAnsi="Arial" w:cs="Arial"/>
                <w:sz w:val="22"/>
                <w:szCs w:val="22"/>
              </w:rPr>
            </w:pPr>
          </w:p>
        </w:tc>
      </w:tr>
      <w:tr w:rsidR="00BA4AF8" w:rsidRPr="00982AE7" w:rsidTr="00577FD8">
        <w:trPr>
          <w:trHeight w:val="327"/>
        </w:trPr>
        <w:tc>
          <w:tcPr>
            <w:tcW w:w="2530" w:type="dxa"/>
          </w:tcPr>
          <w:p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First name</w:t>
            </w:r>
          </w:p>
        </w:tc>
        <w:tc>
          <w:tcPr>
            <w:tcW w:w="7110" w:type="dxa"/>
          </w:tcPr>
          <w:p w:rsidR="00BA4AF8" w:rsidRDefault="00BA4AF8" w:rsidP="005255F8">
            <w:pPr>
              <w:pStyle w:val="BodyText"/>
              <w:spacing w:after="0" w:line="240" w:lineRule="auto"/>
              <w:rPr>
                <w:rFonts w:ascii="Arial" w:hAnsi="Arial" w:cs="Arial"/>
                <w:sz w:val="22"/>
                <w:szCs w:val="22"/>
              </w:rPr>
            </w:pPr>
          </w:p>
          <w:p w:rsidR="00BA4AF8" w:rsidRPr="00982AE7" w:rsidRDefault="00BA4AF8" w:rsidP="005255F8">
            <w:pPr>
              <w:pStyle w:val="BodyText"/>
              <w:spacing w:after="0" w:line="240" w:lineRule="auto"/>
              <w:rPr>
                <w:rFonts w:ascii="Arial" w:hAnsi="Arial" w:cs="Arial"/>
                <w:sz w:val="22"/>
                <w:szCs w:val="22"/>
              </w:rPr>
            </w:pPr>
          </w:p>
        </w:tc>
      </w:tr>
      <w:tr w:rsidR="00BA4AF8" w:rsidRPr="00982AE7" w:rsidTr="00577FD8">
        <w:trPr>
          <w:trHeight w:val="391"/>
        </w:trPr>
        <w:tc>
          <w:tcPr>
            <w:tcW w:w="2530" w:type="dxa"/>
          </w:tcPr>
          <w:p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Date of birth</w:t>
            </w:r>
          </w:p>
        </w:tc>
        <w:tc>
          <w:tcPr>
            <w:tcW w:w="7110" w:type="dxa"/>
          </w:tcPr>
          <w:p w:rsidR="00BA4AF8" w:rsidRDefault="00BA4AF8" w:rsidP="005255F8">
            <w:pPr>
              <w:pStyle w:val="BodyText"/>
              <w:spacing w:after="0" w:line="240" w:lineRule="auto"/>
              <w:rPr>
                <w:rFonts w:ascii="Arial" w:hAnsi="Arial" w:cs="Arial"/>
                <w:sz w:val="22"/>
                <w:szCs w:val="22"/>
              </w:rPr>
            </w:pPr>
          </w:p>
          <w:p w:rsidR="00BA4AF8" w:rsidRPr="00982AE7" w:rsidRDefault="00BA4AF8" w:rsidP="005255F8">
            <w:pPr>
              <w:pStyle w:val="BodyText"/>
              <w:spacing w:after="0" w:line="240" w:lineRule="auto"/>
              <w:rPr>
                <w:rFonts w:ascii="Arial" w:hAnsi="Arial" w:cs="Arial"/>
                <w:sz w:val="22"/>
                <w:szCs w:val="22"/>
              </w:rPr>
            </w:pPr>
          </w:p>
        </w:tc>
      </w:tr>
      <w:tr w:rsidR="00BA4AF8" w:rsidRPr="00982AE7" w:rsidTr="00577FD8">
        <w:trPr>
          <w:trHeight w:val="285"/>
        </w:trPr>
        <w:tc>
          <w:tcPr>
            <w:tcW w:w="2530" w:type="dxa"/>
          </w:tcPr>
          <w:p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Address</w:t>
            </w:r>
          </w:p>
          <w:p w:rsidR="00BA4AF8" w:rsidRPr="00BA4AF8" w:rsidRDefault="00BA4AF8" w:rsidP="005255F8">
            <w:pPr>
              <w:pStyle w:val="BodyText"/>
              <w:spacing w:after="0" w:line="240" w:lineRule="auto"/>
              <w:rPr>
                <w:rFonts w:ascii="Arial" w:hAnsi="Arial" w:cs="Arial"/>
                <w:sz w:val="22"/>
                <w:szCs w:val="22"/>
              </w:rPr>
            </w:pPr>
          </w:p>
        </w:tc>
        <w:tc>
          <w:tcPr>
            <w:tcW w:w="7110" w:type="dxa"/>
          </w:tcPr>
          <w:p w:rsidR="00BA4AF8" w:rsidRPr="00982AE7" w:rsidRDefault="00BA4AF8" w:rsidP="005255F8">
            <w:pPr>
              <w:pStyle w:val="BodyText"/>
              <w:spacing w:after="0" w:line="240" w:lineRule="auto"/>
              <w:rPr>
                <w:rFonts w:ascii="Arial" w:hAnsi="Arial" w:cs="Arial"/>
                <w:sz w:val="22"/>
                <w:szCs w:val="22"/>
              </w:rPr>
            </w:pPr>
          </w:p>
        </w:tc>
      </w:tr>
    </w:tbl>
    <w:p w:rsidR="00982AE7" w:rsidRPr="00982AE7" w:rsidRDefault="00982AE7" w:rsidP="004F326B">
      <w:pPr>
        <w:rPr>
          <w:rFonts w:ascii="Arial" w:hAnsi="Arial" w:cs="Arial"/>
          <w:color w:val="000000" w:themeColor="text1"/>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4859"/>
        <w:gridCol w:w="758"/>
        <w:gridCol w:w="2351"/>
      </w:tblGrid>
      <w:tr w:rsidR="00982AE7" w:rsidRPr="00982AE7" w:rsidTr="00577FD8">
        <w:trPr>
          <w:trHeight w:val="617"/>
        </w:trPr>
        <w:tc>
          <w:tcPr>
            <w:tcW w:w="1671"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859"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5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351"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4A0B6D" w:rsidRDefault="007B2760" w:rsidP="00424258">
      <w:pPr>
        <w:rPr>
          <w:rFonts w:ascii="Arial" w:hAnsi="Arial" w:cs="Arial"/>
          <w:iCs/>
          <w:sz w:val="20"/>
          <w:szCs w:val="22"/>
          <w:lang w:val="en-GB"/>
        </w:rPr>
      </w:pPr>
      <w:r w:rsidRPr="00BA4AF8">
        <w:rPr>
          <w:rFonts w:ascii="Arial" w:hAnsi="Arial" w:cs="Arial"/>
          <w:b/>
          <w:sz w:val="22"/>
        </w:rPr>
        <w:t>Our Practice Policy ensures that all applications for online registration will be reviewed and we aim to inform you within 2 weeks whether this has been approved</w:t>
      </w:r>
      <w:r w:rsidR="00424258">
        <w:rPr>
          <w:rFonts w:ascii="Arial" w:hAnsi="Arial" w:cs="Arial"/>
          <w:b/>
          <w:sz w:val="22"/>
        </w:rPr>
        <w:t xml:space="preserve">. </w:t>
      </w:r>
      <w:r w:rsidRPr="00A467BB">
        <w:rPr>
          <w:rFonts w:ascii="Arial" w:hAnsi="Arial" w:cs="Arial"/>
          <w:b/>
          <w:iCs/>
          <w:sz w:val="20"/>
          <w:szCs w:val="22"/>
          <w:lang w:val="en-GB"/>
        </w:rPr>
        <w:br/>
      </w:r>
    </w:p>
    <w:p w:rsidR="00AB2254" w:rsidRDefault="007B2760" w:rsidP="00A467BB">
      <w:pPr>
        <w:jc w:val="both"/>
        <w:rPr>
          <w:rFonts w:ascii="Arial" w:hAnsi="Arial" w:cs="Arial"/>
          <w:iCs/>
          <w:sz w:val="20"/>
          <w:szCs w:val="22"/>
          <w:lang w:val="en-GB"/>
        </w:rPr>
      </w:pPr>
      <w:r w:rsidRPr="00A467BB">
        <w:rPr>
          <w:rFonts w:ascii="Arial" w:hAnsi="Arial" w:cs="Arial"/>
          <w:iCs/>
          <w:sz w:val="20"/>
          <w:szCs w:val="22"/>
          <w:lang w:val="en-GB"/>
        </w:rPr>
        <w:t>The practice may not be able to offer online access due to a number of reasons such as concerns that it could cause harm to or physical or mental health or where there is reference to third parties. The practice has the right to remove online access for services for anyone that doesn’t use them responsibly.</w:t>
      </w:r>
    </w:p>
    <w:tbl>
      <w:tblPr>
        <w:tblStyle w:val="TableGrid"/>
        <w:tblW w:w="0" w:type="auto"/>
        <w:tblInd w:w="108" w:type="dxa"/>
        <w:tblLook w:val="04A0" w:firstRow="1" w:lastRow="0" w:firstColumn="1" w:lastColumn="0" w:noHBand="0" w:noVBand="1"/>
      </w:tblPr>
      <w:tblGrid>
        <w:gridCol w:w="2694"/>
        <w:gridCol w:w="3969"/>
        <w:gridCol w:w="1134"/>
        <w:gridCol w:w="1842"/>
      </w:tblGrid>
      <w:tr w:rsidR="00A467BB" w:rsidRPr="00982AE7" w:rsidTr="00577FD8">
        <w:trPr>
          <w:trHeight w:val="1096"/>
        </w:trPr>
        <w:tc>
          <w:tcPr>
            <w:tcW w:w="2694" w:type="dxa"/>
          </w:tcPr>
          <w:p w:rsidR="00A467BB" w:rsidRPr="00452614" w:rsidRDefault="00A467BB" w:rsidP="00A467BB">
            <w:pPr>
              <w:pStyle w:val="Heading3"/>
              <w:spacing w:before="0" w:after="0"/>
              <w:rPr>
                <w:rFonts w:ascii="Arial" w:hAnsi="Arial" w:cs="Arial"/>
                <w:color w:val="91C2DE" w:themeColor="accent1" w:themeTint="99"/>
                <w:sz w:val="24"/>
                <w:szCs w:val="24"/>
              </w:rPr>
            </w:pPr>
            <w:r w:rsidRPr="00452614">
              <w:rPr>
                <w:rFonts w:ascii="Arial" w:hAnsi="Arial" w:cs="Arial"/>
                <w:color w:val="91C2DE" w:themeColor="accent1" w:themeTint="99"/>
                <w:sz w:val="24"/>
                <w:szCs w:val="24"/>
              </w:rPr>
              <w:t>For practice use only</w:t>
            </w:r>
          </w:p>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A467BB" w:rsidRPr="00982AE7" w:rsidRDefault="00A467BB" w:rsidP="005255F8">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A467BB" w:rsidRPr="00982AE7" w:rsidRDefault="00A467BB" w:rsidP="005255F8">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A467BB" w:rsidRPr="00982AE7" w:rsidRDefault="00A467BB" w:rsidP="005255F8">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A467BB" w:rsidRPr="00982AE7" w:rsidRDefault="00A467BB" w:rsidP="005255F8">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842" w:type="dxa"/>
          </w:tcPr>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A467BB" w:rsidRPr="00982AE7" w:rsidTr="00577FD8">
        <w:tc>
          <w:tcPr>
            <w:tcW w:w="2694" w:type="dxa"/>
          </w:tcPr>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A467BB" w:rsidRPr="00982AE7" w:rsidRDefault="00A467BB" w:rsidP="005255F8">
            <w:pPr>
              <w:pStyle w:val="bodytext4"/>
              <w:spacing w:before="0" w:after="0"/>
              <w:rPr>
                <w:rFonts w:ascii="Arial" w:hAnsi="Arial" w:cs="Arial"/>
                <w:i w:val="0"/>
                <w:iCs/>
                <w:color w:val="B2B2B2" w:themeColor="text2" w:themeTint="66"/>
                <w:sz w:val="22"/>
                <w:szCs w:val="22"/>
              </w:rPr>
            </w:pPr>
          </w:p>
        </w:tc>
        <w:tc>
          <w:tcPr>
            <w:tcW w:w="1842" w:type="dxa"/>
          </w:tcPr>
          <w:p w:rsidR="00A467BB" w:rsidRPr="00982AE7" w:rsidRDefault="00A467BB" w:rsidP="005255F8">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365F91"/>
          <w:sz w:val="32"/>
          <w:szCs w:val="32"/>
          <w:bdr w:val="none" w:sz="0" w:space="0" w:color="auto"/>
          <w:lang w:eastAsia="en-GB"/>
        </w:rPr>
      </w:pPr>
      <w:r w:rsidRPr="00B508F7">
        <w:rPr>
          <w:rFonts w:ascii="Arial" w:eastAsia="Calibri" w:hAnsi="Arial" w:cs="Arial"/>
          <w:b/>
          <w:bCs/>
          <w:color w:val="365F91"/>
          <w:sz w:val="32"/>
          <w:szCs w:val="32"/>
          <w:bdr w:val="none" w:sz="0" w:space="0" w:color="auto"/>
          <w:lang w:eastAsia="en-GB"/>
        </w:rPr>
        <w:lastRenderedPageBreak/>
        <w:t>Online Services Records Access</w:t>
      </w:r>
    </w:p>
    <w:p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365F91"/>
          <w:sz w:val="32"/>
          <w:szCs w:val="32"/>
          <w:bdr w:val="none" w:sz="0" w:space="0" w:color="auto"/>
          <w:lang w:eastAsia="en-GB"/>
        </w:rPr>
      </w:pPr>
      <w:r w:rsidRPr="00B508F7">
        <w:rPr>
          <w:rFonts w:ascii="Arial" w:eastAsia="Calibri" w:hAnsi="Arial" w:cs="Arial"/>
          <w:b/>
          <w:bCs/>
          <w:color w:val="365F91"/>
          <w:sz w:val="32"/>
          <w:szCs w:val="32"/>
          <w:bdr w:val="none" w:sz="0" w:space="0" w:color="auto"/>
          <w:lang w:eastAsia="en-GB"/>
        </w:rPr>
        <w:t>Patient information leaflet ‘It’s your choice’</w:t>
      </w:r>
    </w:p>
    <w:p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736"/>
      </w:tblGrid>
      <w:tr w:rsidR="00B508F7" w:rsidRPr="00B508F7" w:rsidTr="00B508F7">
        <w:tc>
          <w:tcPr>
            <w:tcW w:w="5528" w:type="dxa"/>
          </w:tcPr>
          <w:p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B508F7" w:rsidRPr="00B508F7" w:rsidRDefault="00B508F7" w:rsidP="00B508F7">
            <w:pPr>
              <w:rPr>
                <w:rFonts w:ascii="Arial" w:eastAsia="Malgun Gothic" w:hAnsi="Arial"/>
                <w:color w:val="000000"/>
                <w:sz w:val="22"/>
                <w:szCs w:val="22"/>
                <w:lang w:val="en-GB"/>
              </w:rPr>
            </w:pPr>
          </w:p>
          <w:p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B508F7" w:rsidRPr="00B508F7" w:rsidRDefault="00B508F7" w:rsidP="00B508F7">
            <w:pPr>
              <w:rPr>
                <w:rFonts w:ascii="Arial" w:eastAsia="Malgun Gothic" w:hAnsi="Arial"/>
                <w:color w:val="000000"/>
                <w:sz w:val="22"/>
                <w:szCs w:val="22"/>
                <w:lang w:val="en-GB"/>
              </w:rPr>
            </w:pPr>
          </w:p>
          <w:p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B508F7" w:rsidRPr="00B508F7" w:rsidRDefault="00B508F7" w:rsidP="00B508F7">
            <w:pPr>
              <w:rPr>
                <w:rFonts w:ascii="Arial" w:eastAsia="Malgun Gothic" w:hAnsi="Arial"/>
                <w:b/>
                <w:iCs/>
                <w:color w:val="365F91"/>
                <w:sz w:val="22"/>
                <w:szCs w:val="22"/>
                <w:lang w:val="en-GB"/>
              </w:rPr>
            </w:pPr>
          </w:p>
          <w:p w:rsidR="00B508F7" w:rsidRPr="00B508F7" w:rsidRDefault="00B508F7" w:rsidP="00B508F7">
            <w:pPr>
              <w:rPr>
                <w:rFonts w:ascii="Arial" w:eastAsia="Malgun Gothic" w:hAnsi="Arial"/>
                <w:b/>
                <w:bCs/>
                <w:color w:val="000000"/>
                <w:lang w:val="en-GB"/>
              </w:rPr>
            </w:pPr>
            <w:r w:rsidRPr="00B508F7">
              <w:rPr>
                <w:rFonts w:ascii="Arial" w:eastAsia="Malgun Gothic" w:hAnsi="Arial"/>
                <w:b/>
                <w:bCs/>
                <w:color w:val="000000"/>
                <w:lang w:val="en-GB"/>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rsidR="00B508F7" w:rsidRPr="00B508F7" w:rsidRDefault="00B508F7" w:rsidP="00B508F7">
            <w:pPr>
              <w:rPr>
                <w:rFonts w:ascii="Arial" w:eastAsia="Malgun Gothic" w:hAnsi="Arial"/>
                <w:b/>
                <w:iCs/>
                <w:color w:val="000000"/>
                <w:sz w:val="22"/>
                <w:szCs w:val="22"/>
                <w:highlight w:val="lightGray"/>
                <w:lang w:val="en-GB"/>
              </w:rPr>
            </w:pPr>
          </w:p>
        </w:tc>
        <w:tc>
          <w:tcPr>
            <w:tcW w:w="5736" w:type="dxa"/>
          </w:tcPr>
          <w:p w:rsidR="00B508F7" w:rsidRPr="00B508F7" w:rsidRDefault="00B508F7" w:rsidP="00B508F7">
            <w:pPr>
              <w:spacing w:before="60" w:after="120" w:line="276" w:lineRule="auto"/>
              <w:rPr>
                <w:rFonts w:eastAsia="Malgun Gothic" w:cs="Calibri"/>
                <w:color w:val="000000"/>
                <w:szCs w:val="26"/>
                <w:lang w:val="en-GB"/>
              </w:rPr>
            </w:pPr>
          </w:p>
          <w:p w:rsidR="00B508F7" w:rsidRPr="00B508F7" w:rsidRDefault="00B508F7" w:rsidP="00B508F7">
            <w:pPr>
              <w:spacing w:before="60" w:after="120" w:line="276" w:lineRule="auto"/>
              <w:rPr>
                <w:rFonts w:eastAsia="Malgun Gothic" w:cs="Calibri"/>
                <w:color w:val="000000"/>
                <w:szCs w:val="26"/>
                <w:highlight w:val="lightGray"/>
                <w:lang w:val="en-GB"/>
              </w:rPr>
            </w:pPr>
            <w:r w:rsidRPr="00B508F7">
              <w:rPr>
                <w:rFonts w:eastAsia="Malgun Gothic" w:cs="Calibri"/>
                <w:noProof/>
                <w:color w:val="000000"/>
                <w:szCs w:val="26"/>
                <w:lang w:val="en-GB" w:eastAsia="en-GB"/>
              </w:rPr>
              <mc:AlternateContent>
                <mc:Choice Requires="wpg">
                  <w:drawing>
                    <wp:anchor distT="0" distB="0" distL="114300" distR="114300" simplePos="0" relativeHeight="251659264" behindDoc="0" locked="0" layoutInCell="1" allowOverlap="1" wp14:anchorId="2432479A" wp14:editId="37F1944C">
                      <wp:simplePos x="0" y="0"/>
                      <wp:positionH relativeFrom="column">
                        <wp:posOffset>3175</wp:posOffset>
                      </wp:positionH>
                      <wp:positionV relativeFrom="paragraph">
                        <wp:posOffset>73660</wp:posOffset>
                      </wp:positionV>
                      <wp:extent cx="3480435" cy="1825625"/>
                      <wp:effectExtent l="0" t="0" r="24765" b="22225"/>
                      <wp:wrapTopAndBottom/>
                      <wp:docPr id="23"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4" name="Oval 24"/>
                              <wps:cNvSpPr/>
                              <wps:spPr>
                                <a:xfrm>
                                  <a:off x="2732701" y="1965428"/>
                                  <a:ext cx="1939159" cy="1844566"/>
                                </a:xfrm>
                                <a:prstGeom prst="ellipse">
                                  <a:avLst/>
                                </a:prstGeom>
                                <a:solidFill>
                                  <a:srgbClr val="0078BE"/>
                                </a:solidFill>
                                <a:ln w="25400" cap="flat" cmpd="sng" algn="ctr">
                                  <a:solidFill>
                                    <a:srgbClr val="0078BE"/>
                                  </a:solidFill>
                                  <a:prstDash val="solid"/>
                                </a:ln>
                                <a:effectLst/>
                              </wps:spPr>
                              <wps:txbx>
                                <w:txbxContent>
                                  <w:p w:rsidR="00B508F7" w:rsidRDefault="00B508F7" w:rsidP="00B508F7">
                                    <w:pPr>
                                      <w:pStyle w:val="NormalWeb"/>
                                      <w:spacing w:before="0" w:beforeAutospacing="0" w:after="0" w:afterAutospacing="0"/>
                                      <w:jc w:val="center"/>
                                      <w:textAlignment w:val="baseline"/>
                                      <w:rPr>
                                        <w:color w:val="0070C0"/>
                                        <w:sz w:val="20"/>
                                        <w:szCs w:val="20"/>
                                      </w:rPr>
                                    </w:pPr>
                                    <w:r>
                                      <w:rPr>
                                        <w:rFonts w:ascii="Calibri" w:hAnsi="Calibri" w:cs="Arial"/>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685405" y="0"/>
                                  <a:ext cx="2033751" cy="1759187"/>
                                  <a:chOff x="2685405" y="0"/>
                                  <a:chExt cx="2033751" cy="1759187"/>
                                </a:xfrm>
                              </wpg:grpSpPr>
                              <wps:wsp>
                                <wps:cNvPr id="32" name="Rectangle 32"/>
                                <wps:cNvSpPr/>
                                <wps:spPr>
                                  <a:xfrm>
                                    <a:off x="2685405" y="0"/>
                                    <a:ext cx="2033751" cy="1277007"/>
                                  </a:xfrm>
                                  <a:prstGeom prst="rect">
                                    <a:avLst/>
                                  </a:prstGeom>
                                  <a:solidFill>
                                    <a:srgbClr val="00ADC6"/>
                                  </a:solidFill>
                                  <a:ln w="25400" cap="flat" cmpd="sng" algn="ctr">
                                    <a:solidFill>
                                      <a:srgbClr val="00ADC6"/>
                                    </a:solidFill>
                                    <a:prstDash val="solid"/>
                                  </a:ln>
                                  <a:effectLst/>
                                </wps:spPr>
                                <wps:txbx>
                                  <w:txbxContent>
                                    <w:p w:rsidR="00B508F7" w:rsidRDefault="00B508F7" w:rsidP="00B508F7">
                                      <w:pPr>
                                        <w:pStyle w:val="NormalWeb"/>
                                        <w:spacing w:before="0" w:beforeAutospacing="0" w:after="0" w:afterAutospacing="0"/>
                                        <w:jc w:val="center"/>
                                        <w:textAlignment w:val="baseline"/>
                                        <w:rPr>
                                          <w:sz w:val="20"/>
                                          <w:szCs w:val="20"/>
                                        </w:rPr>
                                      </w:pPr>
                                      <w:r>
                                        <w:rPr>
                                          <w:rFonts w:ascii="Calibri" w:hAnsi="Calibri" w:cs="Arial"/>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3519388" y="1277007"/>
                                    <a:ext cx="365785" cy="482180"/>
                                  </a:xfrm>
                                  <a:prstGeom prst="downArrow">
                                    <a:avLst/>
                                  </a:prstGeom>
                                  <a:solidFill>
                                    <a:srgbClr val="00ADC6"/>
                                  </a:solidFill>
                                  <a:ln w="25400" cap="flat" cmpd="sng" algn="ctr">
                                    <a:solidFill>
                                      <a:srgbClr val="00ADC6"/>
                                    </a:solidFill>
                                    <a:prstDash val="solid"/>
                                  </a:ln>
                                  <a:effectLst/>
                                </wps:spPr>
                                <wps:txbx>
                                  <w:txbxContent>
                                    <w:p w:rsidR="00B508F7" w:rsidRDefault="00B508F7" w:rsidP="00B508F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0" y="1838017"/>
                                  <a:ext cx="2515932" cy="1277007"/>
                                  <a:chOff x="0" y="1838017"/>
                                  <a:chExt cx="2515932" cy="1277007"/>
                                </a:xfrm>
                              </wpg:grpSpPr>
                              <wps:wsp>
                                <wps:cNvPr id="30" name="Rectangle 30"/>
                                <wps:cNvSpPr/>
                                <wps:spPr>
                                  <a:xfrm>
                                    <a:off x="0" y="1838017"/>
                                    <a:ext cx="2033751" cy="1277007"/>
                                  </a:xfrm>
                                  <a:prstGeom prst="rect">
                                    <a:avLst/>
                                  </a:prstGeom>
                                  <a:solidFill>
                                    <a:srgbClr val="00C0DA"/>
                                  </a:solidFill>
                                  <a:ln w="25400" cap="flat" cmpd="sng" algn="ctr">
                                    <a:solidFill>
                                      <a:srgbClr val="00C0DA"/>
                                    </a:solidFill>
                                    <a:prstDash val="solid"/>
                                  </a:ln>
                                  <a:effectLst/>
                                </wps:spPr>
                                <wps:txbx>
                                  <w:txbxContent>
                                    <w:p w:rsidR="00B508F7" w:rsidRDefault="00B508F7" w:rsidP="00B508F7">
                                      <w:pPr>
                                        <w:pStyle w:val="NormalWeb"/>
                                        <w:spacing w:before="0" w:beforeAutospacing="0" w:after="0" w:afterAutospacing="0"/>
                                        <w:jc w:val="center"/>
                                        <w:textAlignment w:val="baseline"/>
                                        <w:rPr>
                                          <w:sz w:val="20"/>
                                          <w:szCs w:val="20"/>
                                        </w:rPr>
                                      </w:pPr>
                                      <w:r>
                                        <w:rPr>
                                          <w:rFonts w:ascii="Calibri" w:hAnsi="Calibri" w:cs="Arial"/>
                                          <w:b/>
                                          <w:bCs/>
                                          <w:color w:val="FFFFFF" w:themeColor="light1"/>
                                          <w:kern w:val="24"/>
                                          <w:sz w:val="20"/>
                                          <w:szCs w:val="20"/>
                                        </w:rPr>
                                        <w:t>GP appointments</w:t>
                                      </w:r>
                                      <w:r>
                                        <w:rPr>
                                          <w:sz w:val="20"/>
                                          <w:szCs w:val="20"/>
                                        </w:rPr>
                                        <w:t xml:space="preserve"> </w:t>
                                      </w:r>
                                      <w:r>
                                        <w:rPr>
                                          <w:rFonts w:ascii="Calibri" w:hAnsi="Calibri" w:cs="Arial"/>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rot="16200000">
                                    <a:off x="2091949" y="2235430"/>
                                    <a:ext cx="365785" cy="482180"/>
                                  </a:xfrm>
                                  <a:prstGeom prst="downArrow">
                                    <a:avLst/>
                                  </a:prstGeom>
                                  <a:solidFill>
                                    <a:srgbClr val="00C0DA"/>
                                  </a:solidFill>
                                  <a:ln w="25400" cap="flat" cmpd="sng" algn="ctr">
                                    <a:solidFill>
                                      <a:srgbClr val="00C0DA"/>
                                    </a:solidFill>
                                    <a:prstDash val="solid"/>
                                  </a:ln>
                                  <a:effectLst/>
                                </wps:spPr>
                                <wps:txbx>
                                  <w:txbxContent>
                                    <w:p w:rsidR="00B508F7" w:rsidRDefault="00B508F7" w:rsidP="00B508F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4893856" y="1838017"/>
                                  <a:ext cx="2515931" cy="1277007"/>
                                  <a:chOff x="4893856" y="1838017"/>
                                  <a:chExt cx="2515931" cy="1277007"/>
                                </a:xfrm>
                              </wpg:grpSpPr>
                              <wps:wsp>
                                <wps:cNvPr id="28" name="Rectangle 28"/>
                                <wps:cNvSpPr/>
                                <wps:spPr>
                                  <a:xfrm>
                                    <a:off x="5376036" y="1838017"/>
                                    <a:ext cx="2033751" cy="1277007"/>
                                  </a:xfrm>
                                  <a:prstGeom prst="rect">
                                    <a:avLst/>
                                  </a:prstGeom>
                                  <a:solidFill>
                                    <a:srgbClr val="008B9E"/>
                                  </a:solidFill>
                                  <a:ln w="25400" cap="flat" cmpd="sng" algn="ctr">
                                    <a:solidFill>
                                      <a:srgbClr val="008B9E"/>
                                    </a:solidFill>
                                    <a:prstDash val="solid"/>
                                  </a:ln>
                                  <a:effectLst/>
                                </wps:spPr>
                                <wps:txbx>
                                  <w:txbxContent>
                                    <w:p w:rsidR="00B508F7" w:rsidRDefault="00B508F7" w:rsidP="00B508F7">
                                      <w:pPr>
                                        <w:pStyle w:val="NormalWeb"/>
                                        <w:spacing w:before="0" w:beforeAutospacing="0" w:after="0" w:afterAutospacing="0"/>
                                        <w:jc w:val="center"/>
                                        <w:textAlignment w:val="baseline"/>
                                        <w:rPr>
                                          <w:sz w:val="20"/>
                                          <w:szCs w:val="20"/>
                                        </w:rPr>
                                      </w:pPr>
                                      <w:r>
                                        <w:rPr>
                                          <w:rFonts w:ascii="Calibri" w:hAnsi="Calibri" w:cs="Arial"/>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5400000">
                                    <a:off x="4952053" y="2235430"/>
                                    <a:ext cx="365785" cy="482180"/>
                                  </a:xfrm>
                                  <a:prstGeom prst="downArrow">
                                    <a:avLst/>
                                  </a:prstGeom>
                                  <a:solidFill>
                                    <a:srgbClr val="008B9E"/>
                                  </a:solidFill>
                                  <a:ln w="25400" cap="flat" cmpd="sng" algn="ctr">
                                    <a:solidFill>
                                      <a:srgbClr val="008B9E"/>
                                    </a:solidFill>
                                    <a:prstDash val="solid"/>
                                  </a:ln>
                                  <a:effectLst/>
                                </wps:spPr>
                                <wps:txbx>
                                  <w:txbxContent>
                                    <w:p w:rsidR="00B508F7" w:rsidRDefault="00B508F7" w:rsidP="00B508F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">
                      <v:oval id="Oval 24"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H58MA&#10;AADbAAAADwAAAGRycy9kb3ducmV2LnhtbESPX2vCQBDE3wW/w7GFvumlIiKppxRR0GIF/9DnbW5N&#10;grm9kFs19tP3CoKPw8z8hpnMWlepKzWh9GzgrZ+AIs68LTk3cDwse2NQQZAtVp7JwJ0CzKbdzgRT&#10;62+8o+techUhHFI0UIjUqdYhK8hh6PuaOHon3ziUKJtc2wZvEe4qPUiSkXZYclwosKZ5Qdl5f3EG&#10;vn4x2Vzc7vu+lupHtvXRnT4Xxry+tB/voIRaeYYf7ZU1MBjC/5f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4H58MAAADbAAAADwAAAAAAAAAAAAAAAACYAgAAZHJzL2Rv&#10;d25yZXYueG1sUEsFBgAAAAAEAAQA9QAAAIgDAAAAAA==&#10;" fillcolor="#0078be" strokecolor="#0078be" strokeweight="2pt">
                        <v:textbox>
                          <w:txbxContent>
                            <w:p w:rsidR="00B508F7" w:rsidRDefault="00B508F7" w:rsidP="00B508F7">
                              <w:pPr>
                                <w:pStyle w:val="NormalWeb"/>
                                <w:spacing w:before="0" w:beforeAutospacing="0" w:after="0" w:afterAutospacing="0"/>
                                <w:jc w:val="center"/>
                                <w:textAlignment w:val="baseline"/>
                                <w:rPr>
                                  <w:color w:val="0070C0"/>
                                  <w:sz w:val="20"/>
                                  <w:szCs w:val="20"/>
                                </w:rPr>
                              </w:pPr>
                              <w:r>
                                <w:rPr>
                                  <w:rFonts w:ascii="Calibri" w:hAnsi="Calibri" w:cs="Arial"/>
                                  <w:b/>
                                  <w:bCs/>
                                  <w:color w:val="FFFFFF" w:themeColor="light1"/>
                                  <w:kern w:val="24"/>
                                  <w:sz w:val="20"/>
                                  <w:szCs w:val="20"/>
                                </w:rPr>
                                <w:t>It’s Your Choice</w:t>
                              </w:r>
                            </w:p>
                          </w:txbxContent>
                        </v:textbox>
                      </v:oval>
                      <v:group id="Group 25"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2"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yisQA&#10;AADbAAAADwAAAGRycy9kb3ducmV2LnhtbESPQWvCQBSE7wX/w/KE3pqNkRSNrqKV0FZPscXzI/tM&#10;gtm3IbuN6b/vFgo9DjPzDbPejqYVA/WusaxgFsUgiEurG64UfH7kTwsQziNrbC2Tgm9ysN1MHtaY&#10;aXvngoazr0SAsMtQQe19l0npypoMush2xMG72t6gD7KvpO7xHuCmlUkcP0uDDYeFGjt6qam8nb+M&#10;gv2hKg6Jm59e31O85ullKdPjUqnH6bhbgfA0+v/wX/tNK5gn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corEAAAA2wAAAA8AAAAAAAAAAAAAAAAAmAIAAGRycy9k&#10;b3ducmV2LnhtbFBLBQYAAAAABAAEAPUAAACJAwAAAAA=&#10;" fillcolor="#00adc6" strokecolor="#00adc6" strokeweight="2pt">
                          <v:textbox>
                            <w:txbxContent>
                              <w:p w:rsidR="00B508F7" w:rsidRDefault="00B508F7" w:rsidP="00B508F7">
                                <w:pPr>
                                  <w:pStyle w:val="NormalWeb"/>
                                  <w:spacing w:before="0" w:beforeAutospacing="0" w:after="0" w:afterAutospacing="0"/>
                                  <w:jc w:val="center"/>
                                  <w:textAlignment w:val="baseline"/>
                                  <w:rPr>
                                    <w:sz w:val="20"/>
                                    <w:szCs w:val="20"/>
                                  </w:rPr>
                                </w:pPr>
                                <w:r>
                                  <w:rPr>
                                    <w:rFonts w:ascii="Calibri" w:hAnsi="Calibri" w:cs="Arial"/>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G6cYA&#10;AADbAAAADwAAAGRycy9kb3ducmV2LnhtbESPQWvCQBSE74X+h+UVvBTdVKWU1FWKpJCLWNMiPT6y&#10;z2xq9m3IrjH+e7cgeBxm5htmsRpsI3rqfO1YwcskAUFcOl1zpeDn+3P8BsIHZI2NY1JwIQ+r5ePD&#10;AlPtzryjvgiViBD2KSowIbSplL40ZNFPXEscvYPrLIYou0rqDs8Rbhs5TZJXabHmuGCwpbWh8lic&#10;rIJ+H3C7trvn7HDZHjfZX/41P/0qNXoaPt5BBBrCPXxr51rBbAb/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KG6cYAAADbAAAADwAAAAAAAAAAAAAAAACYAgAAZHJz&#10;L2Rvd25yZXYueG1sUEsFBgAAAAAEAAQA9QAAAIsDAAAAAA==&#10;" adj="13407" fillcolor="#00adc6" strokecolor="#00adc6" strokeweight="2pt">
                          <v:textbox>
                            <w:txbxContent>
                              <w:p w:rsidR="00B508F7" w:rsidRDefault="00B508F7" w:rsidP="00B508F7">
                                <w:pPr>
                                  <w:rPr>
                                    <w:rFonts w:eastAsia="Times New Roman"/>
                                    <w:sz w:val="20"/>
                                    <w:szCs w:val="20"/>
                                  </w:rPr>
                                </w:pPr>
                              </w:p>
                            </w:txbxContent>
                          </v:textbox>
                        </v:shape>
                      </v:group>
                      <v:group id="Group 26"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0"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N/cAA&#10;AADbAAAADwAAAGRycy9kb3ducmV2LnhtbERPy2oCMRTdF/oP4Rbc1UzHJ6NRVBBcFLRWXF8m18nQ&#10;yc0wiRr/vlkILg/nPV9G24gbdb52rOCrn4EgLp2uuVJw+t1+TkH4gKyxcUwKHuRhuXh/m2Oh3Z1/&#10;6HYMlUgh7AtUYEJoCyl9acii77uWOHEX11kMCXaV1B3eU7htZJ5lY2mx5tRgsKWNofLveLUK2lMc&#10;T6p8uBmM+DvuD+Z8pnWuVO8jrmYgAsXwEj/dO61gkNanL+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eN/cAAAADbAAAADwAAAAAAAAAAAAAAAACYAgAAZHJzL2Rvd25y&#10;ZXYueG1sUEsFBgAAAAAEAAQA9QAAAIUDAAAAAA==&#10;" fillcolor="#00c0da" strokecolor="#00c0da" strokeweight="2pt">
                          <v:textbox>
                            <w:txbxContent>
                              <w:p w:rsidR="00B508F7" w:rsidRDefault="00B508F7" w:rsidP="00B508F7">
                                <w:pPr>
                                  <w:pStyle w:val="NormalWeb"/>
                                  <w:spacing w:before="0" w:beforeAutospacing="0" w:after="0" w:afterAutospacing="0"/>
                                  <w:jc w:val="center"/>
                                  <w:textAlignment w:val="baseline"/>
                                  <w:rPr>
                                    <w:sz w:val="20"/>
                                    <w:szCs w:val="20"/>
                                  </w:rPr>
                                </w:pPr>
                                <w:r>
                                  <w:rPr>
                                    <w:rFonts w:ascii="Calibri" w:hAnsi="Calibri" w:cs="Arial"/>
                                    <w:b/>
                                    <w:bCs/>
                                    <w:color w:val="FFFFFF" w:themeColor="light1"/>
                                    <w:kern w:val="24"/>
                                    <w:sz w:val="20"/>
                                    <w:szCs w:val="20"/>
                                  </w:rPr>
                                  <w:t>GP appointments</w:t>
                                </w:r>
                                <w:r>
                                  <w:rPr>
                                    <w:sz w:val="20"/>
                                    <w:szCs w:val="20"/>
                                  </w:rPr>
                                  <w:t xml:space="preserve"> </w:t>
                                </w:r>
                                <w:r>
                                  <w:rPr>
                                    <w:rFonts w:ascii="Calibri" w:hAnsi="Calibri" w:cs="Arial"/>
                                    <w:b/>
                                    <w:bCs/>
                                    <w:color w:val="FFFFFF" w:themeColor="light1"/>
                                    <w:kern w:val="24"/>
                                    <w:sz w:val="20"/>
                                    <w:szCs w:val="20"/>
                                  </w:rPr>
                                  <w:t>online</w:t>
                                </w:r>
                              </w:p>
                            </w:txbxContent>
                          </v:textbox>
                        </v:rect>
                        <v:shape id="Down Arrow 31"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4gsMA&#10;AADbAAAADwAAAGRycy9kb3ducmV2LnhtbESPT2vCQBTE7wW/w/KE3uomDYiNbkQKaXsR1JaeH9mX&#10;P5h9G3bXmH77riB4HGbmN8xmO5lejOR8Z1lBukhAEFdWd9wo+PkuX1YgfEDW2FsmBX/kYVvMnjaY&#10;a3vlI42n0IgIYZ+jgjaEIZfSVy0Z9As7EEevts5giNI1Uju8Rrjp5WuSLKXBjuNCiwO9t1SdTxej&#10;gHw9ntNDprPu8638LS/7D+eDUs/zabcGEWgKj/C9/aUVZCncvsQf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t4gsMAAADbAAAADwAAAAAAAAAAAAAAAACYAgAAZHJzL2Rv&#10;d25yZXYueG1sUEsFBgAAAAAEAAQA9QAAAIgDAAAAAA==&#10;" adj="13407" fillcolor="#00c0da" strokecolor="#00c0da" strokeweight="2pt">
                          <v:textbox>
                            <w:txbxContent>
                              <w:p w:rsidR="00B508F7" w:rsidRDefault="00B508F7" w:rsidP="00B508F7">
                                <w:pPr>
                                  <w:rPr>
                                    <w:rFonts w:eastAsia="Times New Roman"/>
                                    <w:sz w:val="20"/>
                                    <w:szCs w:val="20"/>
                                  </w:rPr>
                                </w:pPr>
                              </w:p>
                            </w:txbxContent>
                          </v:textbox>
                        </v:shape>
                      </v:group>
                      <v:group id="Group 27"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Eo78A&#10;AADbAAAADwAAAGRycy9kb3ducmV2LnhtbERPy4rCMBTdC/5DuMLsNNWFaDWKiIILZ/CJ22tzbYvN&#10;TW0yWv16sxBcHs57PK1NIe5Uudyygm4nAkGcWJ1zquCwX7YHIJxH1lhYJgVPcjCdNBtjjLV98Jbu&#10;O5+KEMIuRgWZ92UspUsyMug6tiQO3MVWBn2AVSp1hY8QbgrZi6K+NJhzaMiwpHlGyXX3bxQkPr0d&#10;tatfv4v1Zfl3Hs7wdN4o9dOqZyMQnmr/FX/cK62gF8aGL+EHyM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8SjvwAAANsAAAAPAAAAAAAAAAAAAAAAAJgCAABkcnMvZG93bnJl&#10;di54bWxQSwUGAAAAAAQABAD1AAAAhAMAAAAA&#10;" fillcolor="#008b9e" strokecolor="#008b9e" strokeweight="2pt">
                          <v:textbox>
                            <w:txbxContent>
                              <w:p w:rsidR="00B508F7" w:rsidRDefault="00B508F7" w:rsidP="00B508F7">
                                <w:pPr>
                                  <w:pStyle w:val="NormalWeb"/>
                                  <w:spacing w:before="0" w:beforeAutospacing="0" w:after="0" w:afterAutospacing="0"/>
                                  <w:jc w:val="center"/>
                                  <w:textAlignment w:val="baseline"/>
                                  <w:rPr>
                                    <w:sz w:val="20"/>
                                    <w:szCs w:val="20"/>
                                  </w:rPr>
                                </w:pPr>
                                <w:r>
                                  <w:rPr>
                                    <w:rFonts w:ascii="Calibri" w:hAnsi="Calibri" w:cs="Arial"/>
                                    <w:b/>
                                    <w:bCs/>
                                    <w:color w:val="FFFFFF" w:themeColor="light1"/>
                                    <w:kern w:val="24"/>
                                    <w:sz w:val="20"/>
                                    <w:szCs w:val="20"/>
                                  </w:rPr>
                                  <w:t>View your GP records</w:t>
                                </w:r>
                              </w:p>
                            </w:txbxContent>
                          </v:textbox>
                        </v:rect>
                        <v:shape id="Down Arrow 29"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39sEA&#10;AADbAAAADwAAAGRycy9kb3ducmV2LnhtbESPS4sCMRCE7wv+h9CCF1kzehCdNYoPFE+Kj733TtqZ&#10;wUlnSKKO/94Iwh6LqvqKmswaU4k7OV9aVtDvJSCIM6tLzhWcT+vvEQgfkDVWlknBkzzMpq2vCaba&#10;PvhA92PIRYSwT1FBEUKdSumzggz6nq2Jo3exzmCI0uVSO3xEuKnkIEmG0mDJcaHAmpYFZdfjzSjI&#10;5cp2Pe7/Mty4xdb97mjOXaU67Wb+AyJQE/7Dn/ZWKxiM4f0l/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Nt/bBAAAA2wAAAA8AAAAAAAAAAAAAAAAAmAIAAGRycy9kb3du&#10;cmV2LnhtbFBLBQYAAAAABAAEAPUAAACGAwAAAAA=&#10;" adj="13407" fillcolor="#008b9e" strokecolor="#008b9e" strokeweight="2pt">
                          <v:textbox>
                            <w:txbxContent>
                              <w:p w:rsidR="00B508F7" w:rsidRDefault="00B508F7" w:rsidP="00B508F7">
                                <w:pPr>
                                  <w:rPr>
                                    <w:rFonts w:eastAsia="Times New Roman"/>
                                    <w:sz w:val="20"/>
                                    <w:szCs w:val="20"/>
                                  </w:rPr>
                                </w:pPr>
                              </w:p>
                            </w:txbxContent>
                          </v:textbox>
                        </v:shape>
                      </v:group>
                      <w10:wrap type="topAndBottom"/>
                    </v:group>
                  </w:pict>
                </mc:Fallback>
              </mc:AlternateContent>
            </w:r>
          </w:p>
          <w:p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B508F7" w:rsidRPr="00B508F7" w:rsidRDefault="00B508F7" w:rsidP="00B508F7">
            <w:pPr>
              <w:rPr>
                <w:rFonts w:ascii="Arial" w:eastAsia="Malgun Gothic" w:hAnsi="Arial"/>
                <w:b/>
                <w:iCs/>
                <w:color w:val="365F91"/>
                <w:lang w:val="en-GB"/>
              </w:rPr>
            </w:pPr>
          </w:p>
          <w:p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If you can’t do this for some reason, we recommend that you contact the practice so that they can remove online access until you are able to reset your password.</w:t>
            </w:r>
          </w:p>
          <w:p w:rsidR="00B508F7" w:rsidRPr="00B508F7" w:rsidRDefault="00B508F7" w:rsidP="00B508F7">
            <w:pPr>
              <w:rPr>
                <w:rFonts w:ascii="Arial" w:eastAsia="Malgun Gothic" w:hAnsi="Arial"/>
                <w:b/>
                <w:iCs/>
                <w:color w:val="365F91"/>
                <w:lang w:val="en-GB"/>
              </w:rPr>
            </w:pPr>
          </w:p>
          <w:p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 xml:space="preserve">If you print out any information from your record, it is also your responsibility to keep this secure.  If you are at all worried about keeping printed copies safe, we recommend that you do not make copies at all. </w:t>
            </w:r>
          </w:p>
          <w:p w:rsidR="00B508F7" w:rsidRPr="00B508F7" w:rsidRDefault="00B508F7" w:rsidP="00B508F7">
            <w:pPr>
              <w:rPr>
                <w:rFonts w:ascii="Arial" w:eastAsia="Malgun Gothic" w:hAnsi="Arial"/>
                <w:b/>
                <w:iCs/>
                <w:color w:val="365F91"/>
                <w:lang w:val="en-GB"/>
              </w:rPr>
            </w:pPr>
          </w:p>
          <w:p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The information that you can see online may be misleading if you rely on it alone to complete insurance, employment or legal reports or forms.</w:t>
            </w:r>
          </w:p>
          <w:p w:rsidR="00B508F7" w:rsidRPr="00B508F7" w:rsidRDefault="00B508F7" w:rsidP="00B508F7">
            <w:pPr>
              <w:rPr>
                <w:rFonts w:ascii="Arial" w:eastAsia="Malgun Gothic" w:hAnsi="Arial"/>
                <w:b/>
                <w:iCs/>
                <w:color w:val="365F91"/>
                <w:lang w:val="en-GB"/>
              </w:rPr>
            </w:pPr>
          </w:p>
          <w:p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Be careful that nobody can see your records on screen when you are using Patient Online and be especially careful if you use a public computer to shut down the browser and switch off the computer after you have finished.</w:t>
            </w:r>
          </w:p>
          <w:p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 xml:space="preserve">  </w:t>
            </w:r>
          </w:p>
          <w:p w:rsidR="00B508F7" w:rsidRPr="00B508F7" w:rsidRDefault="00B508F7" w:rsidP="00B508F7">
            <w:pPr>
              <w:rPr>
                <w:rFonts w:ascii="Arial" w:eastAsia="Malgun Gothic" w:hAnsi="Arial"/>
                <w:b/>
                <w:iCs/>
                <w:color w:val="365F91"/>
                <w:lang w:val="en-GB"/>
              </w:rPr>
            </w:pPr>
          </w:p>
          <w:p w:rsidR="00B508F7" w:rsidRPr="00B508F7" w:rsidRDefault="00B508F7" w:rsidP="00B508F7">
            <w:pPr>
              <w:rPr>
                <w:rFonts w:eastAsia="Malgun Gothic" w:cs="Calibri"/>
                <w:color w:val="000000"/>
                <w:szCs w:val="26"/>
                <w:lang w:val="en-GB"/>
              </w:rPr>
            </w:pPr>
          </w:p>
        </w:tc>
      </w:tr>
    </w:tbl>
    <w:p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tbl>
      <w:tblPr>
        <w:tblStyle w:val="TableGrid1"/>
        <w:tblW w:w="10631" w:type="dxa"/>
        <w:tblInd w:w="250" w:type="dxa"/>
        <w:tblLook w:val="04A0" w:firstRow="1" w:lastRow="0" w:firstColumn="1" w:lastColumn="0" w:noHBand="0" w:noVBand="1"/>
      </w:tblPr>
      <w:tblGrid>
        <w:gridCol w:w="10631"/>
      </w:tblGrid>
      <w:tr w:rsidR="00B508F7" w:rsidRPr="00B508F7" w:rsidTr="00B508F7">
        <w:tc>
          <w:tcPr>
            <w:tcW w:w="9604" w:type="dxa"/>
            <w:tcBorders>
              <w:top w:val="nil"/>
              <w:left w:val="nil"/>
              <w:bottom w:val="nil"/>
              <w:right w:val="nil"/>
            </w:tcBorders>
            <w:hideMark/>
          </w:tcPr>
          <w:p w:rsidR="00B508F7" w:rsidRPr="00B508F7" w:rsidRDefault="00B508F7" w:rsidP="00B508F7">
            <w:pPr>
              <w:spacing w:before="120" w:after="120"/>
              <w:outlineLvl w:val="1"/>
              <w:rPr>
                <w:rFonts w:ascii="Arial" w:eastAsia="MS Gothic" w:hAnsi="Arial"/>
                <w:b/>
                <w:bCs/>
                <w:color w:val="365F91"/>
                <w:sz w:val="32"/>
                <w:szCs w:val="32"/>
                <w:lang w:val="en-GB"/>
              </w:rPr>
            </w:pPr>
            <w:r w:rsidRPr="00B508F7">
              <w:rPr>
                <w:rFonts w:ascii="Arial" w:eastAsia="MS Gothic" w:hAnsi="Arial"/>
                <w:b/>
                <w:bCs/>
                <w:color w:val="365F91"/>
                <w:sz w:val="32"/>
                <w:szCs w:val="32"/>
                <w:lang w:val="en-GB"/>
              </w:rPr>
              <w:lastRenderedPageBreak/>
              <w:t>Before you apply for online access to your record, there are some other things to consider.</w:t>
            </w:r>
          </w:p>
          <w:p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Although the chances of any of these things happening are very small, you will be asked that you have read and understood the following before you are given login details.</w:t>
            </w:r>
          </w:p>
        </w:tc>
      </w:tr>
    </w:tbl>
    <w:tbl>
      <w:tblPr>
        <w:tblStyle w:val="TableGrid1"/>
        <w:tblpPr w:leftFromText="180" w:rightFromText="180" w:vertAnchor="text" w:horzAnchor="margin" w:tblpY="224"/>
        <w:tblW w:w="10489" w:type="dxa"/>
        <w:tblInd w:w="0" w:type="dxa"/>
        <w:tblLayout w:type="fixed"/>
        <w:tblLook w:val="04A0" w:firstRow="1" w:lastRow="0" w:firstColumn="1" w:lastColumn="0" w:noHBand="0" w:noVBand="1"/>
      </w:tblPr>
      <w:tblGrid>
        <w:gridCol w:w="709"/>
        <w:gridCol w:w="9780"/>
      </w:tblGrid>
      <w:tr w:rsidR="00B508F7" w:rsidRPr="00B508F7" w:rsidTr="00B508F7">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hideMark/>
          </w:tcPr>
          <w:p w:rsidR="00B508F7" w:rsidRPr="00B508F7" w:rsidRDefault="00B508F7" w:rsidP="00B508F7">
            <w:pPr>
              <w:keepNext/>
              <w:keepLines/>
              <w:numPr>
                <w:ilvl w:val="0"/>
                <w:numId w:val="28"/>
              </w:numPr>
              <w:spacing w:before="120" w:after="60"/>
              <w:ind w:left="0" w:firstLine="0"/>
              <w:outlineLvl w:val="0"/>
              <w:rPr>
                <w:rFonts w:ascii="Arial" w:eastAsia="MS Gothic" w:hAnsi="Arial"/>
                <w:b/>
                <w:bCs/>
                <w:iCs/>
                <w:color w:val="00517E"/>
                <w:sz w:val="32"/>
                <w:szCs w:val="28"/>
                <w:lang w:val="en-GB"/>
              </w:rPr>
            </w:pPr>
            <w:r w:rsidRPr="00B508F7">
              <w:rPr>
                <w:rFonts w:ascii="Arial" w:eastAsia="MS Gothic" w:hAnsi="Arial"/>
                <w:b/>
                <w:bCs/>
                <w:iCs/>
                <w:color w:val="365F91"/>
                <w:sz w:val="32"/>
                <w:szCs w:val="28"/>
                <w:lang w:val="en-GB"/>
              </w:rPr>
              <w:t>Things to consider</w:t>
            </w:r>
          </w:p>
        </w:tc>
      </w:tr>
      <w:tr w:rsidR="00B508F7" w:rsidRPr="00B508F7" w:rsidTr="00B508F7">
        <w:tc>
          <w:tcPr>
            <w:tcW w:w="709" w:type="dxa"/>
            <w:vMerge w:val="restart"/>
            <w:tcBorders>
              <w:top w:val="nil"/>
              <w:left w:val="single" w:sz="18" w:space="0" w:color="D1DCFF"/>
              <w:bottom w:val="single" w:sz="18" w:space="0" w:color="D1DCFF"/>
              <w:right w:val="single" w:sz="12" w:space="0" w:color="00517E"/>
            </w:tcBorders>
            <w:shd w:val="clear" w:color="auto" w:fill="D1DCFF"/>
            <w:textDirection w:val="btLr"/>
          </w:tcPr>
          <w:p w:rsidR="00B508F7" w:rsidRPr="00B508F7" w:rsidRDefault="00B508F7" w:rsidP="00B508F7">
            <w:pPr>
              <w:keepNext/>
              <w:keepLines/>
              <w:spacing w:before="120" w:after="60"/>
              <w:outlineLvl w:val="0"/>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Forgotten history </w:t>
            </w:r>
          </w:p>
          <w:p w:rsidR="00B508F7" w:rsidRPr="00B508F7" w:rsidRDefault="00B508F7" w:rsidP="00B508F7">
            <w:pPr>
              <w:spacing w:after="120"/>
              <w:rPr>
                <w:rFonts w:ascii="Arial" w:eastAsia="Malgun Gothic" w:hAnsi="Arial"/>
                <w:color w:val="000000"/>
                <w:sz w:val="22"/>
                <w:szCs w:val="22"/>
                <w:lang w:val="en-GB"/>
              </w:rPr>
            </w:pPr>
            <w:r w:rsidRPr="00B508F7">
              <w:rPr>
                <w:rFonts w:ascii="Arial" w:eastAsia="Malgun Gothic" w:hAnsi="Arial"/>
                <w:color w:val="000000"/>
                <w:sz w:val="22"/>
                <w:szCs w:val="22"/>
                <w:lang w:val="en-GB"/>
              </w:rPr>
              <w:t xml:space="preserve">There may be something you have forgotten about in your record that you might find upsetting. </w:t>
            </w:r>
          </w:p>
        </w:tc>
      </w:tr>
      <w:tr w:rsidR="00B508F7" w:rsidRPr="00B508F7" w:rsidTr="00B508F7">
        <w:tc>
          <w:tcPr>
            <w:tcW w:w="709" w:type="dxa"/>
            <w:vMerge/>
            <w:tcBorders>
              <w:top w:val="nil"/>
              <w:left w:val="single" w:sz="18" w:space="0" w:color="D1DCFF"/>
              <w:bottom w:val="single" w:sz="18" w:space="0" w:color="D1DCFF"/>
              <w:right w:val="single" w:sz="12" w:space="0" w:color="00517E"/>
            </w:tcBorders>
            <w:vAlign w:val="center"/>
            <w:hideMark/>
          </w:tcPr>
          <w:p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rsidR="00B508F7" w:rsidRPr="00B508F7" w:rsidRDefault="00B508F7" w:rsidP="00B508F7">
            <w:pPr>
              <w:spacing w:before="120" w:after="120"/>
              <w:ind w:left="33"/>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Abnormal results or bad news  </w:t>
            </w:r>
          </w:p>
          <w:p w:rsidR="00B508F7" w:rsidRPr="00B508F7" w:rsidRDefault="00B508F7" w:rsidP="00B508F7">
            <w:pPr>
              <w:rPr>
                <w:rFonts w:ascii="Arial" w:hAnsi="Arial"/>
                <w:sz w:val="22"/>
                <w:szCs w:val="20"/>
                <w:lang w:val="en-GB"/>
              </w:rPr>
            </w:pPr>
            <w:r w:rsidRPr="00B508F7">
              <w:rPr>
                <w:rFonts w:ascii="Arial" w:hAnsi="Arial"/>
                <w:sz w:val="22"/>
                <w:szCs w:val="20"/>
                <w:lang w:val="en-GB"/>
              </w:rPr>
              <w:t xml:space="preserve">If your GP has given you </w:t>
            </w:r>
            <w:r w:rsidRPr="00B508F7">
              <w:rPr>
                <w:rFonts w:ascii="Arial" w:hAnsi="Arial"/>
                <w:lang w:val="en-GB"/>
              </w:rPr>
              <w:t xml:space="preserve">access to test results or letters, you may see something that you find upsetting. This may occur before you have spoken to your doctor or while the surgery is closed and you cannot contact them. </w:t>
            </w:r>
            <w:r w:rsidRPr="00B508F7">
              <w:rPr>
                <w:rFonts w:ascii="Arial" w:hAnsi="Arial"/>
              </w:rPr>
              <w:t>If this happens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B508F7" w:rsidRPr="00B508F7" w:rsidTr="00B508F7">
        <w:tc>
          <w:tcPr>
            <w:tcW w:w="709" w:type="dxa"/>
            <w:vMerge/>
            <w:tcBorders>
              <w:top w:val="nil"/>
              <w:left w:val="single" w:sz="18" w:space="0" w:color="D1DCFF"/>
              <w:bottom w:val="single" w:sz="18" w:space="0" w:color="D1DCFF"/>
              <w:right w:val="single" w:sz="12" w:space="0" w:color="00517E"/>
            </w:tcBorders>
            <w:vAlign w:val="center"/>
            <w:hideMark/>
          </w:tcPr>
          <w:p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Choosing to share your information with someone </w:t>
            </w:r>
          </w:p>
          <w:p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lang w:val="en-GB"/>
              </w:rPr>
              <w:t xml:space="preserve">It’s up to you whether or not you share your information with others – perhaps family members or carers. It’s your choice, but also your responsibility to keep the information safe and secure. </w:t>
            </w:r>
            <w:r w:rsidRPr="00B508F7">
              <w:rPr>
                <w:rFonts w:ascii="Arial" w:eastAsia="Malgun Gothic" w:hAnsi="Arial"/>
              </w:rPr>
              <w:t>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tc>
      </w:tr>
      <w:tr w:rsidR="00B508F7" w:rsidRPr="00B508F7" w:rsidTr="00B508F7">
        <w:tc>
          <w:tcPr>
            <w:tcW w:w="709" w:type="dxa"/>
            <w:vMerge/>
            <w:tcBorders>
              <w:top w:val="nil"/>
              <w:left w:val="single" w:sz="18" w:space="0" w:color="D1DCFF"/>
              <w:bottom w:val="single" w:sz="18" w:space="0" w:color="D1DCFF"/>
              <w:right w:val="single" w:sz="12" w:space="0" w:color="00517E"/>
            </w:tcBorders>
            <w:vAlign w:val="center"/>
            <w:hideMark/>
          </w:tcPr>
          <w:p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Coercion </w:t>
            </w:r>
          </w:p>
          <w:p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sz w:val="22"/>
                <w:szCs w:val="22"/>
                <w:lang w:val="en-GB"/>
              </w:rPr>
              <w:t>If you think you may be pressured into revealing details from your patient record to someone else against your will, it is best that you do not register for access at this time.</w:t>
            </w:r>
          </w:p>
        </w:tc>
      </w:tr>
      <w:tr w:rsidR="00B508F7" w:rsidRPr="00B508F7" w:rsidTr="00B508F7">
        <w:tc>
          <w:tcPr>
            <w:tcW w:w="709" w:type="dxa"/>
            <w:vMerge/>
            <w:tcBorders>
              <w:top w:val="nil"/>
              <w:left w:val="single" w:sz="18" w:space="0" w:color="D1DCFF"/>
              <w:bottom w:val="single" w:sz="18" w:space="0" w:color="D1DCFF"/>
              <w:right w:val="single" w:sz="12" w:space="0" w:color="00517E"/>
            </w:tcBorders>
            <w:vAlign w:val="center"/>
            <w:hideMark/>
          </w:tcPr>
          <w:p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Misunderstood information </w:t>
            </w:r>
          </w:p>
          <w:p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sz w:val="22"/>
                <w:szCs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508F7" w:rsidRPr="00B508F7" w:rsidTr="00B508F7">
        <w:tc>
          <w:tcPr>
            <w:tcW w:w="709" w:type="dxa"/>
            <w:vMerge/>
            <w:tcBorders>
              <w:top w:val="nil"/>
              <w:left w:val="single" w:sz="18" w:space="0" w:color="D1DCFF"/>
              <w:bottom w:val="single" w:sz="18" w:space="0" w:color="D1DCFF"/>
              <w:right w:val="single" w:sz="12" w:space="0" w:color="00517E"/>
            </w:tcBorders>
            <w:vAlign w:val="center"/>
            <w:hideMark/>
          </w:tcPr>
          <w:p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Information about someone else </w:t>
            </w:r>
          </w:p>
          <w:p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sz w:val="22"/>
                <w:szCs w:val="22"/>
                <w:lang w:val="en-GB"/>
              </w:rPr>
              <w:t>If you spot something in the record that is not about you or notice any other errors, please log out of the system immediately and contact the practice as soon as possible.</w:t>
            </w:r>
          </w:p>
        </w:tc>
      </w:tr>
    </w:tbl>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B508F7" w:rsidRPr="00B508F7" w:rsidTr="00B508F7">
        <w:tc>
          <w:tcPr>
            <w:tcW w:w="9462" w:type="dxa"/>
            <w:hideMark/>
          </w:tcPr>
          <w:p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More information</w:t>
            </w:r>
          </w:p>
          <w:p w:rsidR="00B508F7" w:rsidRPr="00B508F7" w:rsidRDefault="00B508F7" w:rsidP="00B508F7">
            <w:pPr>
              <w:spacing w:after="120"/>
              <w:rPr>
                <w:rFonts w:ascii="Arial" w:eastAsia="Malgun Gothic" w:hAnsi="Arial"/>
                <w:color w:val="000000"/>
                <w:sz w:val="22"/>
                <w:szCs w:val="22"/>
                <w:lang w:val="en-GB"/>
              </w:rPr>
            </w:pPr>
            <w:r w:rsidRPr="00B508F7">
              <w:rPr>
                <w:rFonts w:ascii="Arial" w:eastAsia="Malgun Gothic" w:hAnsi="Arial"/>
                <w:color w:val="000000"/>
                <w:sz w:val="22"/>
                <w:szCs w:val="22"/>
                <w:lang w:val="en-GB"/>
              </w:rPr>
              <w:t>For more information about keeping your healthcare records safe and secure, you will find a helpful leaflet produced by the NHS in conjunction with the British Computer Society:</w:t>
            </w:r>
          </w:p>
          <w:p w:rsidR="00B508F7" w:rsidRPr="00B508F7" w:rsidRDefault="00B508F7" w:rsidP="00B508F7">
            <w:pPr>
              <w:rPr>
                <w:rFonts w:ascii="Arial" w:eastAsia="Malgun Gothic" w:hAnsi="Arial"/>
                <w:color w:val="0000FF"/>
                <w:sz w:val="22"/>
                <w:szCs w:val="22"/>
                <w:u w:val="single"/>
                <w:lang w:val="en-GB"/>
              </w:rPr>
            </w:pPr>
            <w:r w:rsidRPr="00B508F7">
              <w:rPr>
                <w:rFonts w:ascii="Arial" w:eastAsia="Malgun Gothic" w:hAnsi="Arial"/>
                <w:color w:val="000000"/>
                <w:sz w:val="22"/>
                <w:szCs w:val="22"/>
                <w:lang w:val="en-GB"/>
              </w:rPr>
              <w:t xml:space="preserve">Keeping your online health and social care records safe and secure </w:t>
            </w:r>
            <w:hyperlink r:id="rId12" w:history="1">
              <w:r w:rsidRPr="00B508F7">
                <w:rPr>
                  <w:rFonts w:ascii="Arial" w:eastAsia="Malgun Gothic" w:hAnsi="Arial" w:cs="Calibri"/>
                  <w:color w:val="0000FF"/>
                  <w:sz w:val="22"/>
                  <w:szCs w:val="22"/>
                  <w:u w:val="single"/>
                  <w:lang w:val="en-GB"/>
                </w:rPr>
                <w:t>http://www.nhs.uk/NHSEngland/thenhs/records/healthrecords/Documents/PatientGuidanceBooklet.pdf</w:t>
              </w:r>
            </w:hyperlink>
          </w:p>
        </w:tc>
      </w:tr>
    </w:tbl>
    <w:p w:rsidR="004A0B6D" w:rsidRPr="007B2760" w:rsidRDefault="004A0B6D" w:rsidP="007B2760"/>
    <w:sectPr w:rsidR="004A0B6D" w:rsidRPr="007B2760" w:rsidSect="0089398F">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1A" w:rsidRDefault="00B25D1A" w:rsidP="00B5648D">
      <w:pPr>
        <w:pBdr>
          <w:top w:val="single" w:sz="4" w:space="1" w:color="auto"/>
        </w:pBdr>
      </w:pPr>
      <w:r>
        <w:separator/>
      </w:r>
    </w:p>
  </w:endnote>
  <w:endnote w:type="continuationSeparator" w:id="0">
    <w:p w:rsidR="00B25D1A" w:rsidRDefault="00B25D1A" w:rsidP="00B5648D">
      <w:pPr>
        <w:pBdr>
          <w:top w:val="single" w:sz="4" w:space="1" w:color="auto"/>
        </w:pBdr>
      </w:pPr>
      <w:r>
        <w:continuationSeparator/>
      </w:r>
    </w:p>
  </w:endnote>
  <w:endnote w:type="continuationNotice" w:id="1">
    <w:p w:rsidR="00B25D1A" w:rsidRDefault="00B25D1A"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32" w:rsidRDefault="006F7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F2" w:rsidRDefault="006F7B32">
    <w:pPr>
      <w:pStyle w:val="Footer"/>
    </w:pPr>
    <w:r>
      <w:t>V1 7 DEC 2017</w:t>
    </w:r>
    <w:r w:rsidR="003519F2">
      <w:t xml:space="preserve"> ES</w:t>
    </w:r>
  </w:p>
  <w:p w:rsidR="003519F2" w:rsidRDefault="00351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32" w:rsidRDefault="006F7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1A" w:rsidRDefault="00B25D1A" w:rsidP="00B5648D">
      <w:pPr>
        <w:pBdr>
          <w:top w:val="single" w:sz="4" w:space="1" w:color="auto"/>
        </w:pBdr>
      </w:pPr>
      <w:r>
        <w:separator/>
      </w:r>
    </w:p>
  </w:footnote>
  <w:footnote w:type="continuationSeparator" w:id="0">
    <w:p w:rsidR="00B25D1A" w:rsidRDefault="00B25D1A" w:rsidP="00B5648D">
      <w:pPr>
        <w:pBdr>
          <w:top w:val="single" w:sz="4" w:space="1" w:color="auto"/>
        </w:pBdr>
      </w:pPr>
      <w:r>
        <w:continuationSeparator/>
      </w:r>
    </w:p>
  </w:footnote>
  <w:footnote w:type="continuationNotice" w:id="1">
    <w:p w:rsidR="00B25D1A" w:rsidRDefault="00B25D1A"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BA4AF8"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DC7FDF" w:rsidRDefault="00C36A17" w:rsidP="001F1457">
    <w:pPr>
      <w:pStyle w:val="Header"/>
      <w:jc w:val="both"/>
      <w:rPr>
        <w:rFonts w:ascii="Calibri" w:hAnsi="Calibri"/>
        <w:b/>
        <w:sz w:val="48"/>
        <w:szCs w:val="48"/>
      </w:rPr>
    </w:pPr>
    <w:r w:rsidRPr="00DC7FDF">
      <w:rPr>
        <w:rFonts w:ascii="Calibri" w:hAnsi="Calibri"/>
        <w:b/>
        <w:noProof/>
        <w:sz w:val="48"/>
        <w:szCs w:val="48"/>
        <w:lang w:val="en-GB" w:eastAsia="en-GB"/>
      </w:rPr>
      <w:drawing>
        <wp:anchor distT="0" distB="0" distL="114300" distR="114300" simplePos="0" relativeHeight="251658240" behindDoc="0" locked="0" layoutInCell="1" allowOverlap="1" wp14:anchorId="59D239F6" wp14:editId="710684A1">
          <wp:simplePos x="0" y="0"/>
          <wp:positionH relativeFrom="column">
            <wp:posOffset>4365625</wp:posOffset>
          </wp:positionH>
          <wp:positionV relativeFrom="paragraph">
            <wp:posOffset>-56515</wp:posOffset>
          </wp:positionV>
          <wp:extent cx="2200275" cy="574040"/>
          <wp:effectExtent l="0" t="0" r="9525" b="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B32">
      <w:rPr>
        <w:rFonts w:ascii="Calibri" w:eastAsia="Times New Roman" w:hAnsi="Calibri"/>
        <w:b/>
        <w:noProof/>
        <w:sz w:val="48"/>
        <w:szCs w:val="48"/>
        <w:lang w:val="en-GB" w:eastAsia="en-GB"/>
      </w:rPr>
      <w:t>ST GEORGE’S MEDICAL PRACTICE</w:t>
    </w:r>
    <w:r w:rsidR="001F1457" w:rsidRPr="00DC7FDF">
      <w:rPr>
        <w:rFonts w:ascii="Calibri" w:hAnsi="Calibri"/>
        <w:b/>
        <w:sz w:val="48"/>
        <w:szCs w:val="48"/>
      </w:rPr>
      <w:tab/>
    </w:r>
    <w:r w:rsidR="001F1457" w:rsidRPr="00DC7FDF">
      <w:rPr>
        <w:rFonts w:ascii="Calibri" w:hAnsi="Calibri"/>
        <w:b/>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20FBF"/>
    <w:rsid w:val="00050812"/>
    <w:rsid w:val="00060F8F"/>
    <w:rsid w:val="0006725C"/>
    <w:rsid w:val="000678B4"/>
    <w:rsid w:val="0007395A"/>
    <w:rsid w:val="00075BEB"/>
    <w:rsid w:val="00080080"/>
    <w:rsid w:val="00085650"/>
    <w:rsid w:val="000A0132"/>
    <w:rsid w:val="000B52D3"/>
    <w:rsid w:val="000D273D"/>
    <w:rsid w:val="000D6F66"/>
    <w:rsid w:val="000E5F1C"/>
    <w:rsid w:val="0010768A"/>
    <w:rsid w:val="00124AAB"/>
    <w:rsid w:val="00125AC7"/>
    <w:rsid w:val="001537EB"/>
    <w:rsid w:val="001B127A"/>
    <w:rsid w:val="001C1B64"/>
    <w:rsid w:val="001C48F5"/>
    <w:rsid w:val="001D5ECD"/>
    <w:rsid w:val="001D660E"/>
    <w:rsid w:val="001D703E"/>
    <w:rsid w:val="001E0B2C"/>
    <w:rsid w:val="001E28F7"/>
    <w:rsid w:val="001F1457"/>
    <w:rsid w:val="001F238D"/>
    <w:rsid w:val="00200020"/>
    <w:rsid w:val="00200B52"/>
    <w:rsid w:val="00203C51"/>
    <w:rsid w:val="0025214B"/>
    <w:rsid w:val="0025442A"/>
    <w:rsid w:val="002711A1"/>
    <w:rsid w:val="00292374"/>
    <w:rsid w:val="002934BD"/>
    <w:rsid w:val="002A0E87"/>
    <w:rsid w:val="002A72CA"/>
    <w:rsid w:val="002C69E2"/>
    <w:rsid w:val="002E03C8"/>
    <w:rsid w:val="002F2945"/>
    <w:rsid w:val="002F31B5"/>
    <w:rsid w:val="003030AD"/>
    <w:rsid w:val="00313076"/>
    <w:rsid w:val="00327ADA"/>
    <w:rsid w:val="003474C1"/>
    <w:rsid w:val="003519F2"/>
    <w:rsid w:val="003717D7"/>
    <w:rsid w:val="003758E7"/>
    <w:rsid w:val="003819E9"/>
    <w:rsid w:val="00381AAF"/>
    <w:rsid w:val="00382C9E"/>
    <w:rsid w:val="00383EC9"/>
    <w:rsid w:val="003A0D33"/>
    <w:rsid w:val="003A12B3"/>
    <w:rsid w:val="003A7881"/>
    <w:rsid w:val="003C09CD"/>
    <w:rsid w:val="003C5A1B"/>
    <w:rsid w:val="003D12BB"/>
    <w:rsid w:val="004137EB"/>
    <w:rsid w:val="00415B14"/>
    <w:rsid w:val="00424258"/>
    <w:rsid w:val="0045192B"/>
    <w:rsid w:val="00451B67"/>
    <w:rsid w:val="00452614"/>
    <w:rsid w:val="0045454C"/>
    <w:rsid w:val="00456536"/>
    <w:rsid w:val="00461068"/>
    <w:rsid w:val="00472818"/>
    <w:rsid w:val="0048241F"/>
    <w:rsid w:val="004903A3"/>
    <w:rsid w:val="0049753A"/>
    <w:rsid w:val="004A0B6D"/>
    <w:rsid w:val="004C0B28"/>
    <w:rsid w:val="004C6886"/>
    <w:rsid w:val="004F326B"/>
    <w:rsid w:val="004F5F05"/>
    <w:rsid w:val="00500AE1"/>
    <w:rsid w:val="00503503"/>
    <w:rsid w:val="005057DE"/>
    <w:rsid w:val="005178EB"/>
    <w:rsid w:val="00577FD8"/>
    <w:rsid w:val="005C3134"/>
    <w:rsid w:val="00617BF3"/>
    <w:rsid w:val="00622C37"/>
    <w:rsid w:val="0062656E"/>
    <w:rsid w:val="00634BDA"/>
    <w:rsid w:val="00652836"/>
    <w:rsid w:val="00664BC1"/>
    <w:rsid w:val="00670BD8"/>
    <w:rsid w:val="0067173D"/>
    <w:rsid w:val="006765A1"/>
    <w:rsid w:val="006773FC"/>
    <w:rsid w:val="00686409"/>
    <w:rsid w:val="006B1244"/>
    <w:rsid w:val="006C1723"/>
    <w:rsid w:val="006C5B24"/>
    <w:rsid w:val="006D30DC"/>
    <w:rsid w:val="006D7F93"/>
    <w:rsid w:val="006E1D57"/>
    <w:rsid w:val="006E65C9"/>
    <w:rsid w:val="006F3B81"/>
    <w:rsid w:val="006F7B32"/>
    <w:rsid w:val="007046C0"/>
    <w:rsid w:val="007071CA"/>
    <w:rsid w:val="007075EA"/>
    <w:rsid w:val="00730CCD"/>
    <w:rsid w:val="00735B0A"/>
    <w:rsid w:val="00735FE4"/>
    <w:rsid w:val="00741CEC"/>
    <w:rsid w:val="00766302"/>
    <w:rsid w:val="007712C1"/>
    <w:rsid w:val="00773A30"/>
    <w:rsid w:val="00782233"/>
    <w:rsid w:val="00783539"/>
    <w:rsid w:val="00793139"/>
    <w:rsid w:val="007B2760"/>
    <w:rsid w:val="007B6027"/>
    <w:rsid w:val="007B75B2"/>
    <w:rsid w:val="007D7992"/>
    <w:rsid w:val="007E6315"/>
    <w:rsid w:val="007F02A6"/>
    <w:rsid w:val="007F471A"/>
    <w:rsid w:val="0080765D"/>
    <w:rsid w:val="00807E0B"/>
    <w:rsid w:val="0083078B"/>
    <w:rsid w:val="008319FF"/>
    <w:rsid w:val="00845B92"/>
    <w:rsid w:val="008628F3"/>
    <w:rsid w:val="008645E6"/>
    <w:rsid w:val="00886907"/>
    <w:rsid w:val="0089398F"/>
    <w:rsid w:val="008942FF"/>
    <w:rsid w:val="008A3557"/>
    <w:rsid w:val="008E73C4"/>
    <w:rsid w:val="0090001A"/>
    <w:rsid w:val="00902C28"/>
    <w:rsid w:val="00907E61"/>
    <w:rsid w:val="0091079A"/>
    <w:rsid w:val="00911DF9"/>
    <w:rsid w:val="00915951"/>
    <w:rsid w:val="00924E51"/>
    <w:rsid w:val="00943E8F"/>
    <w:rsid w:val="00946553"/>
    <w:rsid w:val="0095578C"/>
    <w:rsid w:val="00962565"/>
    <w:rsid w:val="00982AE7"/>
    <w:rsid w:val="00984C00"/>
    <w:rsid w:val="00990175"/>
    <w:rsid w:val="00993C95"/>
    <w:rsid w:val="009A15B5"/>
    <w:rsid w:val="009A5FA3"/>
    <w:rsid w:val="009A6DFB"/>
    <w:rsid w:val="009A7AFA"/>
    <w:rsid w:val="009E5867"/>
    <w:rsid w:val="009F5218"/>
    <w:rsid w:val="00A16D16"/>
    <w:rsid w:val="00A31B7D"/>
    <w:rsid w:val="00A36E8E"/>
    <w:rsid w:val="00A467BB"/>
    <w:rsid w:val="00A522AA"/>
    <w:rsid w:val="00A83278"/>
    <w:rsid w:val="00A849D5"/>
    <w:rsid w:val="00A9161F"/>
    <w:rsid w:val="00AA07F5"/>
    <w:rsid w:val="00AA4438"/>
    <w:rsid w:val="00AA4A9C"/>
    <w:rsid w:val="00AB0A7D"/>
    <w:rsid w:val="00AB0F22"/>
    <w:rsid w:val="00AB2254"/>
    <w:rsid w:val="00AB60FA"/>
    <w:rsid w:val="00AC183D"/>
    <w:rsid w:val="00AD1740"/>
    <w:rsid w:val="00AE034C"/>
    <w:rsid w:val="00B00870"/>
    <w:rsid w:val="00B25D1A"/>
    <w:rsid w:val="00B508F7"/>
    <w:rsid w:val="00B54E1E"/>
    <w:rsid w:val="00B5648D"/>
    <w:rsid w:val="00B65CD9"/>
    <w:rsid w:val="00B84AE1"/>
    <w:rsid w:val="00B862B3"/>
    <w:rsid w:val="00B90E49"/>
    <w:rsid w:val="00B91878"/>
    <w:rsid w:val="00B97F46"/>
    <w:rsid w:val="00BA0BA0"/>
    <w:rsid w:val="00BA3DA1"/>
    <w:rsid w:val="00BA4AF8"/>
    <w:rsid w:val="00BA520D"/>
    <w:rsid w:val="00BC1802"/>
    <w:rsid w:val="00BC6F47"/>
    <w:rsid w:val="00BE66BD"/>
    <w:rsid w:val="00C02CC1"/>
    <w:rsid w:val="00C02CE5"/>
    <w:rsid w:val="00C04227"/>
    <w:rsid w:val="00C050F5"/>
    <w:rsid w:val="00C07FD3"/>
    <w:rsid w:val="00C17B60"/>
    <w:rsid w:val="00C25377"/>
    <w:rsid w:val="00C253D3"/>
    <w:rsid w:val="00C36A17"/>
    <w:rsid w:val="00C67AAD"/>
    <w:rsid w:val="00C71AE1"/>
    <w:rsid w:val="00C71FBD"/>
    <w:rsid w:val="00C75917"/>
    <w:rsid w:val="00C82EE2"/>
    <w:rsid w:val="00C931CB"/>
    <w:rsid w:val="00CC3E25"/>
    <w:rsid w:val="00CD2D01"/>
    <w:rsid w:val="00CD4323"/>
    <w:rsid w:val="00CE2710"/>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C7FDF"/>
    <w:rsid w:val="00DE5787"/>
    <w:rsid w:val="00DE7084"/>
    <w:rsid w:val="00DF4971"/>
    <w:rsid w:val="00E00C52"/>
    <w:rsid w:val="00E12222"/>
    <w:rsid w:val="00E14A8E"/>
    <w:rsid w:val="00E15475"/>
    <w:rsid w:val="00E20EC2"/>
    <w:rsid w:val="00E30D0B"/>
    <w:rsid w:val="00E82BE9"/>
    <w:rsid w:val="00E93033"/>
    <w:rsid w:val="00E93A3A"/>
    <w:rsid w:val="00EA7925"/>
    <w:rsid w:val="00EB2A08"/>
    <w:rsid w:val="00EC1619"/>
    <w:rsid w:val="00ED2420"/>
    <w:rsid w:val="00F0401D"/>
    <w:rsid w:val="00F33D71"/>
    <w:rsid w:val="00F409E0"/>
    <w:rsid w:val="00F4438A"/>
    <w:rsid w:val="00F45F70"/>
    <w:rsid w:val="00F65309"/>
    <w:rsid w:val="00F82E4C"/>
    <w:rsid w:val="00F946A1"/>
    <w:rsid w:val="00F9660A"/>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table" w:customStyle="1" w:styleId="TableGrid1">
    <w:name w:val="Table Grid1"/>
    <w:basedOn w:val="TableNormal"/>
    <w:next w:val="TableGrid"/>
    <w:uiPriority w:val="59"/>
    <w:rsid w:val="00B508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table" w:customStyle="1" w:styleId="TableGrid1">
    <w:name w:val="Table Grid1"/>
    <w:basedOn w:val="TableNormal"/>
    <w:next w:val="TableGrid"/>
    <w:uiPriority w:val="59"/>
    <w:rsid w:val="00B508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902720179">
      <w:bodyDiv w:val="1"/>
      <w:marLeft w:val="0"/>
      <w:marRight w:val="0"/>
      <w:marTop w:val="0"/>
      <w:marBottom w:val="0"/>
      <w:divBdr>
        <w:top w:val="none" w:sz="0" w:space="0" w:color="auto"/>
        <w:left w:val="none" w:sz="0" w:space="0" w:color="auto"/>
        <w:bottom w:val="none" w:sz="0" w:space="0" w:color="auto"/>
        <w:right w:val="none" w:sz="0" w:space="0" w:color="auto"/>
      </w:divBdr>
      <w:divsChild>
        <w:div w:id="1184786157">
          <w:marLeft w:val="0"/>
          <w:marRight w:val="0"/>
          <w:marTop w:val="0"/>
          <w:marBottom w:val="0"/>
          <w:divBdr>
            <w:top w:val="none" w:sz="0" w:space="0" w:color="auto"/>
            <w:left w:val="none" w:sz="0" w:space="0" w:color="auto"/>
            <w:bottom w:val="none" w:sz="0" w:space="0" w:color="auto"/>
            <w:right w:val="none" w:sz="0" w:space="0" w:color="auto"/>
          </w:divBdr>
          <w:divsChild>
            <w:div w:id="635332774">
              <w:marLeft w:val="0"/>
              <w:marRight w:val="0"/>
              <w:marTop w:val="0"/>
              <w:marBottom w:val="600"/>
              <w:divBdr>
                <w:top w:val="none" w:sz="0" w:space="0" w:color="auto"/>
                <w:left w:val="none" w:sz="0" w:space="0" w:color="auto"/>
                <w:bottom w:val="none" w:sz="0" w:space="0" w:color="auto"/>
                <w:right w:val="none" w:sz="0" w:space="0" w:color="auto"/>
              </w:divBdr>
              <w:divsChild>
                <w:div w:id="12176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751">
      <w:bodyDiv w:val="1"/>
      <w:marLeft w:val="0"/>
      <w:marRight w:val="0"/>
      <w:marTop w:val="0"/>
      <w:marBottom w:val="0"/>
      <w:divBdr>
        <w:top w:val="none" w:sz="0" w:space="0" w:color="auto"/>
        <w:left w:val="none" w:sz="0" w:space="0" w:color="auto"/>
        <w:bottom w:val="none" w:sz="0" w:space="0" w:color="auto"/>
        <w:right w:val="none" w:sz="0" w:space="0" w:color="auto"/>
      </w:divBdr>
    </w:div>
    <w:div w:id="2102334634">
      <w:bodyDiv w:val="1"/>
      <w:marLeft w:val="0"/>
      <w:marRight w:val="0"/>
      <w:marTop w:val="0"/>
      <w:marBottom w:val="0"/>
      <w:divBdr>
        <w:top w:val="none" w:sz="0" w:space="0" w:color="auto"/>
        <w:left w:val="none" w:sz="0" w:space="0" w:color="auto"/>
        <w:bottom w:val="none" w:sz="0" w:space="0" w:color="auto"/>
        <w:right w:val="none" w:sz="0" w:space="0" w:color="auto"/>
      </w:divBdr>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hs.uk/NHSEngland/thenhs/records/healthrecords/Documents/PatientGuidanceBookle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AAB127-A2E7-49CC-859D-540E4AD0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Richardson Hannah</cp:lastModifiedBy>
  <cp:revision>2</cp:revision>
  <cp:lastPrinted>2014-09-22T17:11:00Z</cp:lastPrinted>
  <dcterms:created xsi:type="dcterms:W3CDTF">2020-04-22T10:47:00Z</dcterms:created>
  <dcterms:modified xsi:type="dcterms:W3CDTF">2020-04-22T10:47:00Z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